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12A" w:rsidRDefault="000A512A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8148F0" w:rsidRDefault="008148F0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6F649E" w:rsidRDefault="00B07AE8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0509AE">
        <w:rPr>
          <w:rFonts w:ascii="Open Sans" w:hAnsi="Open Sans" w:cs="Open Sans"/>
          <w:sz w:val="20"/>
          <w:szCs w:val="20"/>
        </w:rPr>
        <w:t xml:space="preserve">Le </w:t>
      </w:r>
      <w:r w:rsidR="0007510C">
        <w:rPr>
          <w:rFonts w:ascii="Open Sans" w:hAnsi="Open Sans" w:cs="Open Sans"/>
          <w:sz w:val="20"/>
          <w:szCs w:val="20"/>
        </w:rPr>
        <w:t>13</w:t>
      </w:r>
      <w:r w:rsidR="00ED15A2">
        <w:rPr>
          <w:rFonts w:ascii="Open Sans" w:hAnsi="Open Sans" w:cs="Open Sans"/>
          <w:sz w:val="20"/>
          <w:szCs w:val="20"/>
        </w:rPr>
        <w:t xml:space="preserve"> avril 2021</w:t>
      </w:r>
    </w:p>
    <w:p w:rsidR="00B0037C" w:rsidRPr="00414C70" w:rsidRDefault="00B0037C" w:rsidP="003D6D4A">
      <w:pPr>
        <w:spacing w:after="0" w:line="240" w:lineRule="auto"/>
        <w:rPr>
          <w:rFonts w:ascii="Open Sans" w:hAnsi="Open Sans" w:cs="Open Sans"/>
          <w:sz w:val="16"/>
          <w:szCs w:val="20"/>
        </w:rPr>
      </w:pPr>
    </w:p>
    <w:p w:rsidR="003D6D4A" w:rsidRPr="00414C70" w:rsidRDefault="003D6D4A" w:rsidP="003D6D4A">
      <w:pPr>
        <w:spacing w:after="0" w:line="240" w:lineRule="auto"/>
        <w:rPr>
          <w:rFonts w:ascii="Open Sans" w:hAnsi="Open Sans" w:cs="Open Sans"/>
          <w:sz w:val="16"/>
          <w:szCs w:val="20"/>
        </w:rPr>
      </w:pPr>
    </w:p>
    <w:p w:rsidR="00994075" w:rsidRPr="00994075" w:rsidRDefault="000A512A" w:rsidP="003D6D4A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FC5102">
        <w:rPr>
          <w:rFonts w:ascii="Open Sans" w:hAnsi="Open Sans" w:cs="Open Sans"/>
          <w:b/>
          <w:sz w:val="20"/>
          <w:szCs w:val="20"/>
        </w:rPr>
        <w:t>Objet</w:t>
      </w:r>
      <w:r w:rsidR="00FC5102">
        <w:rPr>
          <w:rFonts w:ascii="Open Sans" w:hAnsi="Open Sans" w:cs="Open Sans"/>
          <w:sz w:val="20"/>
          <w:szCs w:val="20"/>
        </w:rPr>
        <w:t> :</w:t>
      </w:r>
      <w:r w:rsidR="00FC5102">
        <w:rPr>
          <w:rFonts w:ascii="Open Sans" w:hAnsi="Open Sans" w:cs="Open Sans"/>
          <w:sz w:val="20"/>
          <w:szCs w:val="20"/>
        </w:rPr>
        <w:tab/>
      </w:r>
      <w:r w:rsidR="00FC5102">
        <w:rPr>
          <w:rFonts w:ascii="Open Sans" w:hAnsi="Open Sans" w:cs="Open Sans"/>
          <w:sz w:val="20"/>
          <w:szCs w:val="20"/>
        </w:rPr>
        <w:tab/>
      </w:r>
      <w:r w:rsidR="00440236">
        <w:rPr>
          <w:rFonts w:ascii="Open Sans" w:hAnsi="Open Sans" w:cs="Open Sans"/>
          <w:b/>
          <w:sz w:val="20"/>
          <w:szCs w:val="20"/>
        </w:rPr>
        <w:t>A</w:t>
      </w:r>
      <w:r w:rsidR="00FC5102">
        <w:rPr>
          <w:rFonts w:ascii="Open Sans" w:hAnsi="Open Sans" w:cs="Open Sans"/>
          <w:b/>
          <w:sz w:val="20"/>
          <w:szCs w:val="20"/>
        </w:rPr>
        <w:t>pprentissage</w:t>
      </w:r>
      <w:r w:rsidR="00994075" w:rsidRPr="00994075">
        <w:rPr>
          <w:rFonts w:ascii="Open Sans" w:hAnsi="Open Sans" w:cs="Open Sans"/>
          <w:b/>
          <w:sz w:val="20"/>
          <w:szCs w:val="20"/>
        </w:rPr>
        <w:t xml:space="preserve"> à dist</w:t>
      </w:r>
      <w:r w:rsidR="00FC5102">
        <w:rPr>
          <w:rFonts w:ascii="Open Sans" w:hAnsi="Open Sans" w:cs="Open Sans"/>
          <w:b/>
          <w:sz w:val="20"/>
          <w:szCs w:val="20"/>
        </w:rPr>
        <w:t xml:space="preserve">ance à compter du </w:t>
      </w:r>
      <w:r w:rsidR="00ED15A2">
        <w:rPr>
          <w:rFonts w:ascii="Open Sans" w:hAnsi="Open Sans" w:cs="Open Sans"/>
          <w:b/>
          <w:sz w:val="20"/>
          <w:szCs w:val="20"/>
        </w:rPr>
        <w:t>19 avril</w:t>
      </w:r>
      <w:r w:rsidR="00FC5102">
        <w:rPr>
          <w:rFonts w:ascii="Open Sans" w:hAnsi="Open Sans" w:cs="Open Sans"/>
          <w:b/>
          <w:sz w:val="20"/>
          <w:szCs w:val="20"/>
        </w:rPr>
        <w:t xml:space="preserve"> prochain</w:t>
      </w:r>
    </w:p>
    <w:p w:rsidR="00B0037C" w:rsidRPr="00414C70" w:rsidRDefault="00B0037C" w:rsidP="003D6D4A">
      <w:pPr>
        <w:pStyle w:val="Corpsdetexte"/>
        <w:ind w:left="0"/>
        <w:rPr>
          <w:rFonts w:ascii="Open Sans" w:hAnsi="Open Sans" w:cs="Open Sans"/>
          <w:sz w:val="16"/>
          <w:szCs w:val="20"/>
          <w:lang w:val="fr-CA"/>
        </w:rPr>
      </w:pPr>
    </w:p>
    <w:p w:rsidR="00FC5102" w:rsidRPr="00414C70" w:rsidRDefault="00FC5102" w:rsidP="003D6D4A">
      <w:pPr>
        <w:pStyle w:val="Corpsdetexte"/>
        <w:ind w:left="0"/>
        <w:rPr>
          <w:rFonts w:ascii="Open Sans" w:hAnsi="Open Sans" w:cs="Open Sans"/>
          <w:sz w:val="16"/>
          <w:szCs w:val="20"/>
          <w:lang w:val="fr-CA"/>
        </w:rPr>
      </w:pPr>
    </w:p>
    <w:p w:rsidR="006F649E" w:rsidRPr="00994075" w:rsidRDefault="006F649E" w:rsidP="003D6D4A">
      <w:pPr>
        <w:pStyle w:val="Corpsdetexte"/>
        <w:ind w:left="0"/>
        <w:jc w:val="both"/>
        <w:rPr>
          <w:rFonts w:ascii="Open Sans" w:hAnsi="Open Sans" w:cs="Open Sans"/>
          <w:sz w:val="20"/>
          <w:szCs w:val="20"/>
        </w:rPr>
      </w:pPr>
      <w:r w:rsidRPr="00994075">
        <w:rPr>
          <w:rFonts w:ascii="Open Sans" w:hAnsi="Open Sans" w:cs="Open Sans"/>
          <w:sz w:val="20"/>
          <w:szCs w:val="20"/>
        </w:rPr>
        <w:t>Cher</w:t>
      </w:r>
      <w:r w:rsidR="00994075">
        <w:rPr>
          <w:rFonts w:ascii="Open Sans" w:hAnsi="Open Sans" w:cs="Open Sans"/>
          <w:sz w:val="20"/>
          <w:szCs w:val="20"/>
        </w:rPr>
        <w:t>s</w:t>
      </w:r>
      <w:r w:rsidRPr="00994075">
        <w:rPr>
          <w:rFonts w:ascii="Open Sans" w:hAnsi="Open Sans" w:cs="Open Sans"/>
          <w:sz w:val="20"/>
          <w:szCs w:val="20"/>
        </w:rPr>
        <w:t xml:space="preserve"> parent</w:t>
      </w:r>
      <w:r w:rsidR="00994075">
        <w:rPr>
          <w:rFonts w:ascii="Open Sans" w:hAnsi="Open Sans" w:cs="Open Sans"/>
          <w:sz w:val="20"/>
          <w:szCs w:val="20"/>
        </w:rPr>
        <w:t>s</w:t>
      </w:r>
      <w:r w:rsidRPr="00994075">
        <w:rPr>
          <w:rFonts w:ascii="Open Sans" w:hAnsi="Open Sans" w:cs="Open Sans"/>
          <w:sz w:val="20"/>
          <w:szCs w:val="20"/>
        </w:rPr>
        <w:t>, tutrice</w:t>
      </w:r>
      <w:r w:rsidR="00994075">
        <w:rPr>
          <w:rFonts w:ascii="Open Sans" w:hAnsi="Open Sans" w:cs="Open Sans"/>
          <w:sz w:val="20"/>
          <w:szCs w:val="20"/>
        </w:rPr>
        <w:t>s</w:t>
      </w:r>
      <w:r w:rsidRPr="00994075">
        <w:rPr>
          <w:rFonts w:ascii="Open Sans" w:hAnsi="Open Sans" w:cs="Open Sans"/>
          <w:sz w:val="20"/>
          <w:szCs w:val="20"/>
        </w:rPr>
        <w:t xml:space="preserve"> </w:t>
      </w:r>
      <w:r w:rsidR="00994075">
        <w:rPr>
          <w:rFonts w:ascii="Open Sans" w:hAnsi="Open Sans" w:cs="Open Sans"/>
          <w:sz w:val="20"/>
          <w:szCs w:val="20"/>
        </w:rPr>
        <w:t>et tuteurs,</w:t>
      </w:r>
    </w:p>
    <w:p w:rsidR="00FC5102" w:rsidRDefault="00FC5102" w:rsidP="00B0037C">
      <w:pPr>
        <w:spacing w:after="0" w:line="240" w:lineRule="auto"/>
        <w:jc w:val="both"/>
        <w:rPr>
          <w:rFonts w:ascii="Open Sans" w:eastAsia="Arial" w:hAnsi="Open Sans" w:cs="Open Sans"/>
          <w:sz w:val="20"/>
          <w:szCs w:val="20"/>
          <w:lang w:val="fr-FR"/>
        </w:rPr>
      </w:pPr>
    </w:p>
    <w:p w:rsidR="00440236" w:rsidRDefault="00440236" w:rsidP="00ED15A2">
      <w:pPr>
        <w:spacing w:after="0" w:line="240" w:lineRule="auto"/>
        <w:rPr>
          <w:rFonts w:ascii="Open Sans" w:eastAsia="Arial" w:hAnsi="Open Sans" w:cs="Open Sans"/>
          <w:sz w:val="20"/>
          <w:szCs w:val="20"/>
          <w:lang w:val="fr-FR"/>
        </w:rPr>
      </w:pPr>
      <w:r>
        <w:rPr>
          <w:rFonts w:ascii="Open Sans" w:eastAsia="Arial" w:hAnsi="Open Sans" w:cs="Open Sans"/>
          <w:sz w:val="20"/>
          <w:szCs w:val="20"/>
          <w:lang w:val="fr-FR"/>
        </w:rPr>
        <w:t xml:space="preserve">Comme vous le savez sans doute déjà, le gouvernement de l’Ontario a annoncé hier </w:t>
      </w:r>
      <w:r w:rsidR="00ED15A2" w:rsidRPr="003D375F">
        <w:rPr>
          <w:rFonts w:ascii="Open Sans" w:eastAsia="Arial" w:hAnsi="Open Sans" w:cs="Open Sans"/>
          <w:sz w:val="20"/>
          <w:szCs w:val="20"/>
          <w:lang w:val="fr-FR"/>
        </w:rPr>
        <w:t>que toutes les écoles resteront fermées après la semaine de relâche et que l’apprentissage se poursuivra à distance pour une durée indéterminée</w:t>
      </w:r>
      <w:r w:rsidR="00ED15A2">
        <w:rPr>
          <w:rFonts w:ascii="Open Sans" w:eastAsia="Arial" w:hAnsi="Open Sans" w:cs="Open Sans"/>
          <w:sz w:val="20"/>
          <w:szCs w:val="20"/>
          <w:lang w:val="fr-FR"/>
        </w:rPr>
        <w:t xml:space="preserve">. </w:t>
      </w:r>
      <w:r w:rsidR="00ED15A2" w:rsidRPr="003D375F">
        <w:rPr>
          <w:rFonts w:ascii="Open Sans" w:eastAsia="Arial" w:hAnsi="Open Sans" w:cs="Open Sans"/>
          <w:sz w:val="20"/>
          <w:szCs w:val="20"/>
          <w:lang w:val="fr-FR"/>
        </w:rPr>
        <w:t xml:space="preserve">La présente </w:t>
      </w:r>
      <w:r w:rsidR="00ED15A2">
        <w:rPr>
          <w:rFonts w:ascii="Open Sans" w:eastAsia="Arial" w:hAnsi="Open Sans" w:cs="Open Sans"/>
          <w:sz w:val="20"/>
          <w:szCs w:val="20"/>
          <w:lang w:val="fr-FR"/>
        </w:rPr>
        <w:t xml:space="preserve">lettre </w:t>
      </w:r>
      <w:r w:rsidR="00ED15A2" w:rsidRPr="003D375F">
        <w:rPr>
          <w:rFonts w:ascii="Open Sans" w:eastAsia="Arial" w:hAnsi="Open Sans" w:cs="Open Sans"/>
          <w:sz w:val="20"/>
          <w:szCs w:val="20"/>
          <w:lang w:val="fr-FR"/>
        </w:rPr>
        <w:t xml:space="preserve">vient préciser les mesures </w:t>
      </w:r>
      <w:r w:rsidR="00ED15A2">
        <w:rPr>
          <w:rFonts w:ascii="Open Sans" w:eastAsia="Arial" w:hAnsi="Open Sans" w:cs="Open Sans"/>
          <w:sz w:val="20"/>
          <w:szCs w:val="20"/>
          <w:lang w:val="fr-FR"/>
        </w:rPr>
        <w:t xml:space="preserve">qui seront </w:t>
      </w:r>
      <w:r w:rsidR="00ED15A2" w:rsidRPr="003D375F">
        <w:rPr>
          <w:rFonts w:ascii="Open Sans" w:eastAsia="Arial" w:hAnsi="Open Sans" w:cs="Open Sans"/>
          <w:sz w:val="20"/>
          <w:szCs w:val="20"/>
          <w:lang w:val="fr-FR"/>
        </w:rPr>
        <w:t>en place durant cette période.</w:t>
      </w:r>
      <w:r>
        <w:rPr>
          <w:rFonts w:ascii="Open Sans" w:eastAsia="Arial" w:hAnsi="Open Sans" w:cs="Open Sans"/>
          <w:sz w:val="20"/>
          <w:szCs w:val="20"/>
          <w:lang w:val="fr-FR"/>
        </w:rPr>
        <w:t xml:space="preserve"> </w:t>
      </w:r>
    </w:p>
    <w:p w:rsidR="00440236" w:rsidRDefault="00440236" w:rsidP="00B0037C">
      <w:pPr>
        <w:spacing w:after="0" w:line="240" w:lineRule="auto"/>
        <w:jc w:val="both"/>
        <w:rPr>
          <w:rFonts w:ascii="Open Sans" w:eastAsia="Arial" w:hAnsi="Open Sans" w:cs="Open Sans"/>
          <w:sz w:val="20"/>
          <w:szCs w:val="20"/>
          <w:lang w:val="fr-FR"/>
        </w:rPr>
      </w:pPr>
    </w:p>
    <w:p w:rsidR="00ED15A2" w:rsidRPr="00C547CD" w:rsidRDefault="00ED15A2" w:rsidP="00ED15A2">
      <w:pPr>
        <w:spacing w:after="0" w:line="240" w:lineRule="auto"/>
        <w:rPr>
          <w:rFonts w:ascii="Open Sans" w:eastAsia="Arial" w:hAnsi="Open Sans" w:cs="Open Sans"/>
          <w:sz w:val="20"/>
          <w:szCs w:val="20"/>
        </w:rPr>
      </w:pPr>
      <w:r w:rsidRPr="00C547CD">
        <w:rPr>
          <w:rFonts w:ascii="Open Sans" w:eastAsia="Arial" w:hAnsi="Open Sans" w:cs="Open Sans"/>
          <w:b/>
          <w:bCs/>
          <w:sz w:val="20"/>
          <w:szCs w:val="20"/>
        </w:rPr>
        <w:t>Pendant la période de fermeture, les écoles passeront en apprentissage virtuel</w:t>
      </w:r>
      <w:r w:rsidRPr="00C547CD">
        <w:rPr>
          <w:rFonts w:ascii="Open Sans" w:eastAsia="Arial" w:hAnsi="Open Sans" w:cs="Open Sans"/>
          <w:sz w:val="20"/>
          <w:szCs w:val="20"/>
        </w:rPr>
        <w:t xml:space="preserve">. </w:t>
      </w:r>
      <w:r>
        <w:rPr>
          <w:rFonts w:ascii="Open Sans" w:eastAsia="Arial" w:hAnsi="Open Sans" w:cs="Open Sans"/>
          <w:sz w:val="20"/>
          <w:szCs w:val="20"/>
        </w:rPr>
        <w:br/>
      </w:r>
      <w:r w:rsidRPr="00C547CD">
        <w:rPr>
          <w:rFonts w:ascii="Open Sans" w:eastAsia="Arial" w:hAnsi="Open Sans" w:cs="Open Sans"/>
          <w:sz w:val="20"/>
          <w:szCs w:val="20"/>
        </w:rPr>
        <w:t>Il n’y aura aucun enseignement en présentiel et les élèves poursuivront leur apprentissage à distance, de la maison</w:t>
      </w:r>
      <w:r>
        <w:rPr>
          <w:rFonts w:ascii="Open Sans" w:eastAsia="Arial" w:hAnsi="Open Sans" w:cs="Open Sans"/>
          <w:sz w:val="20"/>
          <w:szCs w:val="20"/>
        </w:rPr>
        <w:t>, mis à part les élèves à très grands besoins qui ne peuvent être accompagnés à dis</w:t>
      </w:r>
      <w:r w:rsidR="00536BAB">
        <w:rPr>
          <w:rFonts w:ascii="Open Sans" w:eastAsia="Arial" w:hAnsi="Open Sans" w:cs="Open Sans"/>
          <w:sz w:val="20"/>
          <w:szCs w:val="20"/>
        </w:rPr>
        <w:t>tance</w:t>
      </w:r>
      <w:r w:rsidRPr="00C547CD">
        <w:rPr>
          <w:rFonts w:ascii="Open Sans" w:eastAsia="Arial" w:hAnsi="Open Sans" w:cs="Open Sans"/>
          <w:sz w:val="20"/>
          <w:szCs w:val="20"/>
        </w:rPr>
        <w:t xml:space="preserve">. La planification de ce passage à l’apprentissage à distance a été encadrée par le plan d’action de </w:t>
      </w:r>
      <w:proofErr w:type="spellStart"/>
      <w:r w:rsidRPr="00C547CD">
        <w:rPr>
          <w:rFonts w:ascii="Open Sans" w:eastAsia="Arial" w:hAnsi="Open Sans" w:cs="Open Sans"/>
          <w:sz w:val="20"/>
          <w:szCs w:val="20"/>
        </w:rPr>
        <w:t>Csc</w:t>
      </w:r>
      <w:proofErr w:type="spellEnd"/>
      <w:r w:rsidRPr="00C547CD">
        <w:rPr>
          <w:rFonts w:ascii="Open Sans" w:eastAsia="Arial" w:hAnsi="Open Sans" w:cs="Open Sans"/>
          <w:sz w:val="20"/>
          <w:szCs w:val="20"/>
        </w:rPr>
        <w:t xml:space="preserve"> </w:t>
      </w:r>
      <w:proofErr w:type="spellStart"/>
      <w:r w:rsidRPr="00C547CD">
        <w:rPr>
          <w:rFonts w:ascii="Open Sans" w:eastAsia="Arial" w:hAnsi="Open Sans" w:cs="Open Sans"/>
          <w:sz w:val="20"/>
          <w:szCs w:val="20"/>
        </w:rPr>
        <w:t>MonAvenir</w:t>
      </w:r>
      <w:proofErr w:type="spellEnd"/>
      <w:r w:rsidRPr="00C547CD">
        <w:rPr>
          <w:rFonts w:ascii="Open Sans" w:eastAsia="Arial" w:hAnsi="Open Sans" w:cs="Open Sans"/>
          <w:sz w:val="20"/>
          <w:szCs w:val="20"/>
        </w:rPr>
        <w:t xml:space="preserve"> partagée au mois de novembre 2020.</w:t>
      </w:r>
    </w:p>
    <w:p w:rsidR="00ED15A2" w:rsidRDefault="00ED15A2" w:rsidP="00ED15A2">
      <w:pPr>
        <w:spacing w:after="0" w:line="240" w:lineRule="auto"/>
        <w:rPr>
          <w:rFonts w:ascii="Open Sans" w:eastAsia="Arial" w:hAnsi="Open Sans" w:cs="Open Sans"/>
          <w:iCs/>
          <w:sz w:val="20"/>
          <w:szCs w:val="20"/>
        </w:rPr>
      </w:pPr>
    </w:p>
    <w:p w:rsidR="00ED15A2" w:rsidRPr="00C547CD" w:rsidRDefault="00ED15A2" w:rsidP="00ED15A2">
      <w:pPr>
        <w:spacing w:after="0" w:line="240" w:lineRule="auto"/>
        <w:rPr>
          <w:rFonts w:ascii="Open Sans" w:eastAsia="Arial" w:hAnsi="Open Sans" w:cs="Open Sans"/>
          <w:iCs/>
          <w:sz w:val="20"/>
          <w:szCs w:val="20"/>
        </w:rPr>
      </w:pPr>
      <w:r w:rsidRPr="00C547CD">
        <w:rPr>
          <w:rFonts w:ascii="Open Sans" w:eastAsia="Arial" w:hAnsi="Open Sans" w:cs="Open Sans"/>
          <w:iCs/>
          <w:sz w:val="20"/>
          <w:szCs w:val="20"/>
        </w:rPr>
        <w:t>Veuillez noter que les élèves du palier secondaire (9</w:t>
      </w:r>
      <w:r w:rsidRPr="00C547CD">
        <w:rPr>
          <w:rFonts w:ascii="Open Sans" w:eastAsia="Arial" w:hAnsi="Open Sans" w:cs="Open Sans"/>
          <w:iCs/>
          <w:sz w:val="20"/>
          <w:szCs w:val="20"/>
          <w:vertAlign w:val="superscript"/>
        </w:rPr>
        <w:t>e</w:t>
      </w:r>
      <w:r w:rsidRPr="00C547CD">
        <w:rPr>
          <w:rFonts w:ascii="Open Sans" w:eastAsia="Arial" w:hAnsi="Open Sans" w:cs="Open Sans"/>
          <w:iCs/>
          <w:sz w:val="20"/>
          <w:szCs w:val="20"/>
        </w:rPr>
        <w:t xml:space="preserve"> année à 12</w:t>
      </w:r>
      <w:r w:rsidRPr="00C547CD">
        <w:rPr>
          <w:rFonts w:ascii="Open Sans" w:eastAsia="Arial" w:hAnsi="Open Sans" w:cs="Open Sans"/>
          <w:iCs/>
          <w:sz w:val="20"/>
          <w:szCs w:val="20"/>
          <w:vertAlign w:val="superscript"/>
        </w:rPr>
        <w:t>e</w:t>
      </w:r>
      <w:r w:rsidRPr="00C547CD">
        <w:rPr>
          <w:rFonts w:ascii="Open Sans" w:eastAsia="Arial" w:hAnsi="Open Sans" w:cs="Open Sans"/>
          <w:iCs/>
          <w:sz w:val="20"/>
          <w:szCs w:val="20"/>
        </w:rPr>
        <w:t xml:space="preserve"> année) des écoles désignées suivront un horaire régulier de 5 jours par semaine pendant la période de fermeture d’école. Tous les élèves seront donc branchés en même temps à leur cours à distance du lundi au vendredi selon l’horaire quotidien qui leur sera remis par l’école.</w:t>
      </w:r>
      <w:r>
        <w:rPr>
          <w:rFonts w:ascii="Open Sans" w:eastAsia="Arial" w:hAnsi="Open Sans" w:cs="Open Sans"/>
          <w:iCs/>
          <w:sz w:val="20"/>
          <w:szCs w:val="20"/>
        </w:rPr>
        <w:t xml:space="preserve"> </w:t>
      </w:r>
      <w:r w:rsidRPr="00C547CD">
        <w:rPr>
          <w:rFonts w:ascii="Open Sans" w:eastAsia="Arial" w:hAnsi="Open Sans" w:cs="Open Sans"/>
          <w:iCs/>
          <w:sz w:val="20"/>
          <w:szCs w:val="20"/>
        </w:rPr>
        <w:t xml:space="preserve">L’horaire des cohortes (A et B) est donc mis en suspens jusqu’au retour </w:t>
      </w:r>
      <w:r>
        <w:rPr>
          <w:rFonts w:ascii="Open Sans" w:eastAsia="Arial" w:hAnsi="Open Sans" w:cs="Open Sans"/>
          <w:iCs/>
          <w:sz w:val="20"/>
          <w:szCs w:val="20"/>
        </w:rPr>
        <w:t>en présentiel</w:t>
      </w:r>
      <w:r w:rsidRPr="00C547CD">
        <w:rPr>
          <w:rFonts w:ascii="Open Sans" w:eastAsia="Arial" w:hAnsi="Open Sans" w:cs="Open Sans"/>
          <w:iCs/>
          <w:sz w:val="20"/>
          <w:szCs w:val="20"/>
        </w:rPr>
        <w:t>.  </w:t>
      </w:r>
    </w:p>
    <w:p w:rsidR="00414C70" w:rsidRDefault="00414C70" w:rsidP="00414C70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t>Modalités de l’apprentissage à distance</w:t>
      </w:r>
    </w:p>
    <w:p w:rsidR="00E71029" w:rsidRPr="00E71029" w:rsidRDefault="00ED15A2" w:rsidP="00E71029">
      <w:pPr>
        <w:spacing w:after="0" w:line="240" w:lineRule="auto"/>
        <w:rPr>
          <w:rFonts w:ascii="Calibri" w:eastAsia="Calibri" w:hAnsi="Calibri" w:cs="Calibri"/>
        </w:rPr>
      </w:pPr>
      <w:r w:rsidRPr="00314253">
        <w:rPr>
          <w:rFonts w:ascii="Open Sans" w:hAnsi="Open Sans" w:cs="Open Sans"/>
          <w:sz w:val="20"/>
          <w:szCs w:val="20"/>
        </w:rPr>
        <w:t xml:space="preserve">À l’exception des écoles qui avaient déjà fait l’objet d’une fermeture, les écoles pourront utiliser jusqu’à 48 heures pour organiser le virage à l’apprentissage en mode synchrone. Pendant cette période, l’apprentissage se fera en mode asynchrone. Les élèves effectueront de manière autonome les travaux placés par leur enseignant sur Google </w:t>
      </w:r>
      <w:proofErr w:type="spellStart"/>
      <w:r w:rsidRPr="00314253">
        <w:rPr>
          <w:rFonts w:ascii="Open Sans" w:hAnsi="Open Sans" w:cs="Open Sans"/>
          <w:sz w:val="20"/>
          <w:szCs w:val="20"/>
        </w:rPr>
        <w:t>Classroom</w:t>
      </w:r>
      <w:proofErr w:type="spellEnd"/>
      <w:r w:rsidRPr="00314253">
        <w:rPr>
          <w:rFonts w:ascii="Open Sans" w:hAnsi="Open Sans" w:cs="Open Sans"/>
          <w:sz w:val="20"/>
          <w:szCs w:val="20"/>
        </w:rPr>
        <w:t xml:space="preserve">. À compter du 21 avril, </w:t>
      </w:r>
      <w:r>
        <w:rPr>
          <w:rFonts w:ascii="Open Sans" w:hAnsi="Open Sans" w:cs="Open Sans"/>
          <w:sz w:val="20"/>
          <w:szCs w:val="20"/>
        </w:rPr>
        <w:t>tous les élèves</w:t>
      </w:r>
      <w:r w:rsidRPr="00314253">
        <w:rPr>
          <w:rFonts w:ascii="Open Sans" w:hAnsi="Open Sans" w:cs="Open Sans"/>
          <w:sz w:val="20"/>
          <w:szCs w:val="20"/>
        </w:rPr>
        <w:t xml:space="preserve"> profiter</w:t>
      </w:r>
      <w:r>
        <w:rPr>
          <w:rFonts w:ascii="Open Sans" w:hAnsi="Open Sans" w:cs="Open Sans"/>
          <w:sz w:val="20"/>
          <w:szCs w:val="20"/>
        </w:rPr>
        <w:t>ont</w:t>
      </w:r>
      <w:r w:rsidRPr="00314253">
        <w:rPr>
          <w:rFonts w:ascii="Open Sans" w:hAnsi="Open Sans" w:cs="Open Sans"/>
          <w:sz w:val="20"/>
          <w:szCs w:val="20"/>
        </w:rPr>
        <w:t xml:space="preserve"> de blocs d’apprentissage en mode synchrone (en temps réel/en direct) via un lien Google </w:t>
      </w:r>
      <w:proofErr w:type="spellStart"/>
      <w:r w:rsidRPr="00314253">
        <w:rPr>
          <w:rFonts w:ascii="Open Sans" w:hAnsi="Open Sans" w:cs="Open Sans"/>
          <w:sz w:val="20"/>
          <w:szCs w:val="20"/>
        </w:rPr>
        <w:t>Meet</w:t>
      </w:r>
      <w:proofErr w:type="spellEnd"/>
      <w:r w:rsidRPr="00314253">
        <w:rPr>
          <w:rFonts w:ascii="Open Sans" w:hAnsi="Open Sans" w:cs="Open Sans"/>
          <w:sz w:val="20"/>
          <w:szCs w:val="20"/>
        </w:rPr>
        <w:t xml:space="preserve"> selon l’horaire habituel de l’école (incluant les blocs d’apprentissage, de temps de gestion, les récréations et l’heure du dîner). </w:t>
      </w:r>
      <w:r w:rsidR="00E71029" w:rsidRPr="00E71029">
        <w:rPr>
          <w:rFonts w:ascii="Open Sans" w:eastAsia="Calibri" w:hAnsi="Open Sans" w:cs="Open Sans"/>
          <w:sz w:val="20"/>
          <w:szCs w:val="20"/>
        </w:rPr>
        <w:t>Ce lien sera partagé par son enseignant.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> </w:t>
      </w:r>
    </w:p>
    <w:p w:rsidR="00C16084" w:rsidRPr="00C547CD" w:rsidRDefault="00C16084" w:rsidP="00C16084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C547CD">
        <w:rPr>
          <w:rFonts w:ascii="Open Sans" w:hAnsi="Open Sans" w:cs="Open Sans"/>
          <w:sz w:val="20"/>
          <w:szCs w:val="20"/>
        </w:rPr>
        <w:t>La proportion d’apprentissage synchrone (en direct) stipulée par le ministère de l’Éducation sera respectée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314253">
        <w:rPr>
          <w:rFonts w:ascii="Open Sans" w:hAnsi="Open Sans" w:cs="Open Sans"/>
          <w:sz w:val="20"/>
          <w:szCs w:val="20"/>
        </w:rPr>
        <w:t xml:space="preserve">tel que prévu par la Note Politique et Programmes « Exigences relatives à l’apprentissage à distance » </w:t>
      </w:r>
      <w:r w:rsidRPr="00C547CD">
        <w:rPr>
          <w:rFonts w:ascii="Open Sans" w:hAnsi="Open Sans" w:cs="Open Sans"/>
          <w:sz w:val="20"/>
          <w:szCs w:val="20"/>
        </w:rPr>
        <w:t>(</w:t>
      </w:r>
      <w:hyperlink r:id="rId8" w:history="1">
        <w:r w:rsidRPr="00C547CD">
          <w:rPr>
            <w:rStyle w:val="Lienhypertexte"/>
            <w:rFonts w:ascii="Open Sans" w:hAnsi="Open Sans" w:cs="Open Sans"/>
            <w:sz w:val="20"/>
            <w:szCs w:val="20"/>
          </w:rPr>
          <w:t>NPP 164</w:t>
        </w:r>
      </w:hyperlink>
      <w:r w:rsidRPr="00C547CD">
        <w:rPr>
          <w:rFonts w:ascii="Open Sans" w:hAnsi="Open Sans" w:cs="Open Sans"/>
          <w:sz w:val="20"/>
          <w:szCs w:val="20"/>
        </w:rPr>
        <w:t>).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>L’apprentissage synchrone fait partie de la journée d’enseignement de 300 minutes durant laquelle le personnel enseignant reste à la disposition des élèves. L’horaire quotidien de votre enfant vous sera précisé par son enseignant.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</w:p>
    <w:p w:rsidR="00E71029" w:rsidRPr="00E71029" w:rsidRDefault="00E71029" w:rsidP="00E71029">
      <w:pPr>
        <w:autoSpaceDE w:val="0"/>
        <w:autoSpaceDN w:val="0"/>
        <w:spacing w:after="0" w:line="240" w:lineRule="auto"/>
        <w:ind w:right="121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t xml:space="preserve">Les plateformes privilégiées par le </w:t>
      </w:r>
      <w:proofErr w:type="spellStart"/>
      <w:r w:rsidRPr="00E71029">
        <w:rPr>
          <w:rFonts w:ascii="Open Sans" w:eastAsia="Calibri" w:hAnsi="Open Sans" w:cs="Open Sans"/>
          <w:sz w:val="20"/>
          <w:szCs w:val="20"/>
          <w:lang w:val="fr-FR"/>
        </w:rPr>
        <w:t>Csc</w:t>
      </w:r>
      <w:proofErr w:type="spellEnd"/>
      <w:r w:rsidRPr="00E71029">
        <w:rPr>
          <w:rFonts w:ascii="Open Sans" w:eastAsia="Calibri" w:hAnsi="Open Sans" w:cs="Open Sans"/>
          <w:sz w:val="20"/>
          <w:szCs w:val="20"/>
          <w:lang w:val="fr-FR"/>
        </w:rPr>
        <w:t xml:space="preserve"> </w:t>
      </w:r>
      <w:proofErr w:type="spellStart"/>
      <w:r w:rsidRPr="00E71029">
        <w:rPr>
          <w:rFonts w:ascii="Open Sans" w:eastAsia="Calibri" w:hAnsi="Open Sans" w:cs="Open Sans"/>
          <w:sz w:val="20"/>
          <w:szCs w:val="20"/>
          <w:lang w:val="fr-FR"/>
        </w:rPr>
        <w:t>MonAvenir</w:t>
      </w:r>
      <w:proofErr w:type="spellEnd"/>
      <w:r w:rsidRPr="00E71029">
        <w:rPr>
          <w:rFonts w:ascii="Open Sans" w:eastAsia="Calibri" w:hAnsi="Open Sans" w:cs="Open Sans"/>
          <w:sz w:val="20"/>
          <w:szCs w:val="20"/>
          <w:lang w:val="fr-FR"/>
        </w:rPr>
        <w:t xml:space="preserve"> sont Google </w:t>
      </w:r>
      <w:proofErr w:type="spellStart"/>
      <w:r w:rsidRPr="00E71029">
        <w:rPr>
          <w:rFonts w:ascii="Open Sans" w:eastAsia="Calibri" w:hAnsi="Open Sans" w:cs="Open Sans"/>
          <w:sz w:val="20"/>
          <w:szCs w:val="20"/>
          <w:lang w:val="fr-FR"/>
        </w:rPr>
        <w:t>Classroom</w:t>
      </w:r>
      <w:proofErr w:type="spellEnd"/>
      <w:r w:rsidRPr="00E71029">
        <w:rPr>
          <w:rFonts w:ascii="Open Sans" w:eastAsia="Calibri" w:hAnsi="Open Sans" w:cs="Open Sans"/>
          <w:sz w:val="20"/>
          <w:szCs w:val="20"/>
          <w:lang w:val="fr-FR"/>
        </w:rPr>
        <w:t xml:space="preserve"> et l’Environnement d’apprentissage virtuel (EAV). Ces plateformes </w:t>
      </w:r>
      <w:r w:rsidR="00ED15A2">
        <w:rPr>
          <w:rFonts w:ascii="Open Sans" w:eastAsia="Calibri" w:hAnsi="Open Sans" w:cs="Open Sans"/>
          <w:sz w:val="20"/>
          <w:szCs w:val="20"/>
          <w:lang w:val="fr-FR"/>
        </w:rPr>
        <w:t>ont été</w:t>
      </w:r>
      <w:r w:rsidRPr="00E71029">
        <w:rPr>
          <w:rFonts w:ascii="Open Sans" w:eastAsia="Calibri" w:hAnsi="Open Sans" w:cs="Open Sans"/>
          <w:sz w:val="20"/>
          <w:szCs w:val="20"/>
          <w:lang w:val="fr-FR"/>
        </w:rPr>
        <w:t xml:space="preserve"> utilisées </w:t>
      </w:r>
      <w:r w:rsidR="00ED15A2">
        <w:rPr>
          <w:rFonts w:ascii="Open Sans" w:eastAsia="Calibri" w:hAnsi="Open Sans" w:cs="Open Sans"/>
          <w:sz w:val="20"/>
          <w:szCs w:val="20"/>
          <w:lang w:val="fr-FR"/>
        </w:rPr>
        <w:t xml:space="preserve">lors des périodes d’apprentissage à distance précédentes </w:t>
      </w:r>
      <w:r w:rsidRPr="00E71029">
        <w:rPr>
          <w:rFonts w:ascii="Open Sans" w:eastAsia="Calibri" w:hAnsi="Open Sans" w:cs="Open Sans"/>
          <w:sz w:val="20"/>
          <w:szCs w:val="20"/>
          <w:lang w:val="fr-FR"/>
        </w:rPr>
        <w:t>et les élèves et membres du personnel enseignant sont familiers avec elles.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</w:p>
    <w:p w:rsidR="00E71029" w:rsidRPr="00E71029" w:rsidRDefault="00E71029" w:rsidP="00E71029">
      <w:pPr>
        <w:autoSpaceDE w:val="0"/>
        <w:autoSpaceDN w:val="0"/>
        <w:spacing w:after="0" w:line="240" w:lineRule="auto"/>
        <w:ind w:right="121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lastRenderedPageBreak/>
        <w:t>Les élèves accéderont à leur temps d’apprentissage en utilisant leur adresse courriel @mon-avenir.ca.</w:t>
      </w:r>
      <w:r w:rsidRPr="00E71029">
        <w:rPr>
          <w:rFonts w:ascii="Open Sans" w:eastAsia="Calibri" w:hAnsi="Open Sans" w:cs="Open Sans"/>
          <w:sz w:val="20"/>
          <w:szCs w:val="20"/>
          <w:lang w:val="fr-FR"/>
        </w:rPr>
        <w:br/>
        <w:t xml:space="preserve">La plupart des élèves connaissent déjà leur adresse courriel @mon-avenir.ca. L’enseignant sera en mesure de vous la communiquer si vous </w:t>
      </w:r>
      <w:r w:rsidR="00ED15A2">
        <w:rPr>
          <w:rFonts w:ascii="Open Sans" w:eastAsia="Calibri" w:hAnsi="Open Sans" w:cs="Open Sans"/>
          <w:sz w:val="20"/>
          <w:szCs w:val="20"/>
          <w:lang w:val="fr-FR"/>
        </w:rPr>
        <w:t>l’avez oubliée</w:t>
      </w:r>
      <w:r w:rsidRPr="00E71029">
        <w:rPr>
          <w:rFonts w:ascii="Open Sans" w:eastAsia="Calibri" w:hAnsi="Open Sans" w:cs="Open Sans"/>
          <w:sz w:val="20"/>
          <w:szCs w:val="20"/>
          <w:lang w:val="fr-FR"/>
        </w:rPr>
        <w:t>.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ind w:right="121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t> 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t>Distribution d’outils technologiques</w:t>
      </w:r>
    </w:p>
    <w:p w:rsidR="00E71029" w:rsidRDefault="00B9224C" w:rsidP="00E71029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L</w:t>
      </w:r>
      <w:r w:rsidR="00E71029" w:rsidRPr="00E71029">
        <w:rPr>
          <w:rFonts w:ascii="Open Sans" w:eastAsia="Calibri" w:hAnsi="Open Sans" w:cs="Open Sans"/>
          <w:sz w:val="20"/>
          <w:szCs w:val="20"/>
        </w:rPr>
        <w:t xml:space="preserve">e lundi </w:t>
      </w:r>
      <w:r w:rsidR="00ED15A2">
        <w:rPr>
          <w:rFonts w:ascii="Open Sans" w:eastAsia="Calibri" w:hAnsi="Open Sans" w:cs="Open Sans"/>
          <w:sz w:val="20"/>
          <w:szCs w:val="20"/>
        </w:rPr>
        <w:t>19 avril</w:t>
      </w:r>
      <w:r w:rsidR="00E71029" w:rsidRPr="00E71029">
        <w:rPr>
          <w:rFonts w:ascii="Open Sans" w:eastAsia="Calibri" w:hAnsi="Open Sans" w:cs="Open Sans"/>
          <w:sz w:val="20"/>
          <w:szCs w:val="20"/>
        </w:rPr>
        <w:t xml:space="preserve"> 2021, la direction d’école communiquera avec les familles qui ont signalé, par le biais du sondage administré à </w:t>
      </w:r>
      <w:r w:rsidR="00ED15A2">
        <w:rPr>
          <w:rFonts w:ascii="Open Sans" w:eastAsia="Calibri" w:hAnsi="Open Sans" w:cs="Open Sans"/>
          <w:sz w:val="20"/>
          <w:szCs w:val="20"/>
        </w:rPr>
        <w:t>l’automne</w:t>
      </w:r>
      <w:r w:rsidR="00E71029" w:rsidRPr="00E71029">
        <w:rPr>
          <w:rFonts w:ascii="Open Sans" w:eastAsia="Calibri" w:hAnsi="Open Sans" w:cs="Open Sans"/>
          <w:sz w:val="20"/>
          <w:szCs w:val="20"/>
        </w:rPr>
        <w:t>, avoir besoin d’outils technologiques. La distribution des outils prêtés sera faite en respectant les directives de la santé publique (mesures de distanciation, etc.)</w:t>
      </w:r>
      <w:r>
        <w:rPr>
          <w:rFonts w:ascii="Open Sans" w:eastAsia="Calibri" w:hAnsi="Open Sans" w:cs="Open Sans"/>
          <w:sz w:val="20"/>
          <w:szCs w:val="20"/>
        </w:rPr>
        <w:t>. La</w:t>
      </w:r>
      <w:r w:rsidR="00ED15A2">
        <w:rPr>
          <w:rFonts w:ascii="Open Sans" w:eastAsia="Calibri" w:hAnsi="Open Sans" w:cs="Open Sans"/>
          <w:sz w:val="20"/>
          <w:szCs w:val="20"/>
        </w:rPr>
        <w:t xml:space="preserve"> distribution </w:t>
      </w:r>
      <w:r>
        <w:rPr>
          <w:rFonts w:ascii="Open Sans" w:eastAsia="Calibri" w:hAnsi="Open Sans" w:cs="Open Sans"/>
          <w:sz w:val="20"/>
          <w:szCs w:val="20"/>
        </w:rPr>
        <w:t xml:space="preserve">se fera </w:t>
      </w:r>
      <w:r w:rsidR="00ED15A2">
        <w:rPr>
          <w:rFonts w:ascii="Open Sans" w:eastAsia="Calibri" w:hAnsi="Open Sans" w:cs="Open Sans"/>
          <w:sz w:val="20"/>
          <w:szCs w:val="20"/>
        </w:rPr>
        <w:t>les 19 et 20 avril</w:t>
      </w:r>
      <w:r w:rsidR="00E71029" w:rsidRPr="00E71029">
        <w:rPr>
          <w:rFonts w:ascii="Open Sans" w:eastAsia="Calibri" w:hAnsi="Open Sans" w:cs="Open Sans"/>
          <w:sz w:val="20"/>
          <w:szCs w:val="20"/>
        </w:rPr>
        <w:t xml:space="preserve">, afin que tous les élèves soient équipés pour prendre part à l’apprentissage synchrone (en direct), à partir du mercredi </w:t>
      </w:r>
      <w:r w:rsidR="00ED15A2">
        <w:rPr>
          <w:rFonts w:ascii="Open Sans" w:eastAsia="Calibri" w:hAnsi="Open Sans" w:cs="Open Sans"/>
          <w:sz w:val="20"/>
          <w:szCs w:val="20"/>
        </w:rPr>
        <w:t>21 avril</w:t>
      </w:r>
      <w:r w:rsidR="00E71029" w:rsidRPr="00E71029">
        <w:rPr>
          <w:rFonts w:ascii="Open Sans" w:eastAsia="Calibri" w:hAnsi="Open Sans" w:cs="Open Sans"/>
          <w:sz w:val="20"/>
          <w:szCs w:val="20"/>
        </w:rPr>
        <w:t>. Si vous avez besoin d’équipement et ne l’aviez pas communiqué via le sondage administré plus tôt cet automne, veuillez communiquer avec la direction de l’école de votre enfant</w:t>
      </w:r>
      <w:r w:rsidR="001003F8">
        <w:rPr>
          <w:rFonts w:ascii="Open Sans" w:eastAsia="Calibri" w:hAnsi="Open Sans" w:cs="Open Sans"/>
          <w:sz w:val="20"/>
          <w:szCs w:val="20"/>
        </w:rPr>
        <w:t xml:space="preserve"> au retour du congé </w:t>
      </w:r>
      <w:proofErr w:type="gramStart"/>
      <w:r w:rsidR="001003F8">
        <w:rPr>
          <w:rFonts w:ascii="Open Sans" w:eastAsia="Calibri" w:hAnsi="Open Sans" w:cs="Open Sans"/>
          <w:sz w:val="20"/>
          <w:szCs w:val="20"/>
        </w:rPr>
        <w:t>de la relâche</w:t>
      </w:r>
      <w:proofErr w:type="gramEnd"/>
      <w:r w:rsidR="00E71029" w:rsidRPr="00E71029">
        <w:rPr>
          <w:rFonts w:ascii="Open Sans" w:eastAsia="Calibri" w:hAnsi="Open Sans" w:cs="Open Sans"/>
          <w:sz w:val="20"/>
          <w:szCs w:val="20"/>
        </w:rPr>
        <w:t xml:space="preserve">. </w:t>
      </w:r>
    </w:p>
    <w:p w:rsidR="00E71029" w:rsidRDefault="00E71029" w:rsidP="00E71029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E71029" w:rsidRPr="00E71029" w:rsidRDefault="00ED15A2" w:rsidP="00E71029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Open Sans" w:eastAsia="Calibri" w:hAnsi="Open Sans" w:cs="Open Sans"/>
          <w:sz w:val="20"/>
          <w:szCs w:val="20"/>
        </w:rPr>
        <w:t>Tout matériel emprun</w:t>
      </w:r>
      <w:r w:rsidR="00E71029" w:rsidRPr="00E71029">
        <w:rPr>
          <w:rFonts w:ascii="Open Sans" w:eastAsia="Calibri" w:hAnsi="Open Sans" w:cs="Open Sans"/>
          <w:sz w:val="20"/>
          <w:szCs w:val="20"/>
        </w:rPr>
        <w:t xml:space="preserve">té </w:t>
      </w:r>
      <w:r>
        <w:rPr>
          <w:rFonts w:ascii="Open Sans" w:eastAsia="Calibri" w:hAnsi="Open Sans" w:cs="Open Sans"/>
          <w:sz w:val="20"/>
          <w:szCs w:val="20"/>
        </w:rPr>
        <w:t>devra être</w:t>
      </w:r>
      <w:r w:rsidR="00E71029" w:rsidRPr="00E71029">
        <w:rPr>
          <w:rFonts w:ascii="Open Sans" w:eastAsia="Calibri" w:hAnsi="Open Sans" w:cs="Open Sans"/>
          <w:sz w:val="20"/>
          <w:szCs w:val="20"/>
        </w:rPr>
        <w:t xml:space="preserve"> retourné à l’école dès le </w:t>
      </w:r>
      <w:r>
        <w:rPr>
          <w:rFonts w:ascii="Open Sans" w:eastAsia="Calibri" w:hAnsi="Open Sans" w:cs="Open Sans"/>
          <w:sz w:val="20"/>
          <w:szCs w:val="20"/>
        </w:rPr>
        <w:t xml:space="preserve">retour en présentiel </w:t>
      </w:r>
      <w:r w:rsidR="00E71029" w:rsidRPr="00E71029">
        <w:rPr>
          <w:rFonts w:ascii="Open Sans" w:eastAsia="Calibri" w:hAnsi="Open Sans" w:cs="Open Sans"/>
          <w:sz w:val="20"/>
          <w:szCs w:val="20"/>
        </w:rPr>
        <w:t>afin d’assurer qu’il soit accessible et contribue au bon fonctionnement des cours et à l’apprentissage de tous. Lorsque vous viendrez chercher le Chromebook, il vous sera demandé de signer un formulaire établissant les conditions du prêt et vous engageant à restituer l’appareil en bon état. Veuillez noter que par votre signature, vous vous engage</w:t>
      </w:r>
      <w:r w:rsidR="00E71029">
        <w:rPr>
          <w:rFonts w:ascii="Open Sans" w:eastAsia="Calibri" w:hAnsi="Open Sans" w:cs="Open Sans"/>
          <w:sz w:val="20"/>
          <w:szCs w:val="20"/>
        </w:rPr>
        <w:t>re</w:t>
      </w:r>
      <w:r w:rsidR="00E71029" w:rsidRPr="00E71029">
        <w:rPr>
          <w:rFonts w:ascii="Open Sans" w:eastAsia="Calibri" w:hAnsi="Open Sans" w:cs="Open Sans"/>
          <w:sz w:val="20"/>
          <w:szCs w:val="20"/>
        </w:rPr>
        <w:t>z à être entièrement et personnellement responsable pour le coût total (T.V.H. incluse) de remplacement de l’équipement prêté ou pour le coût de réparation qui résulterait de votre négligence pour les élémen</w:t>
      </w:r>
      <w:r w:rsidR="00E71029">
        <w:rPr>
          <w:rFonts w:ascii="Open Sans" w:eastAsia="Calibri" w:hAnsi="Open Sans" w:cs="Open Sans"/>
          <w:sz w:val="20"/>
          <w:szCs w:val="20"/>
        </w:rPr>
        <w:t>ts non couverts par la garantie</w:t>
      </w:r>
      <w:r w:rsidR="00E71029" w:rsidRPr="00E71029">
        <w:rPr>
          <w:rFonts w:ascii="Open Sans" w:eastAsia="Calibri" w:hAnsi="Open Sans" w:cs="Open Sans"/>
          <w:sz w:val="20"/>
          <w:szCs w:val="20"/>
        </w:rPr>
        <w:t>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Calibri" w:eastAsia="Calibri" w:hAnsi="Calibri" w:cs="Calibri"/>
        </w:rPr>
        <w:t> 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t>Votre collaboration est essentielle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ind w:right="125"/>
        <w:jc w:val="both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t xml:space="preserve">Votre collaboration est essentielle au succès de l’apprentissage à distance. Je vous remercie à l’avance de vous assurer que votre enfant participera aux séances d’apprentissage synchrone et complètera les tâches qui lui seront assignées. Veuillez noter que le personnel enseignant procédera quotidiennement à la vérification de l’assiduité (2 fois par jour). 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> 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ind w:right="123"/>
        <w:jc w:val="both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t>Pour toute question concernant la continuité des apprentissages de votre enfant, de même que pour discuter des besoins spécifiques de votre enfant, veuillez s</w:t>
      </w:r>
      <w:r w:rsidR="006678C2">
        <w:rPr>
          <w:rFonts w:ascii="Open Sans" w:eastAsia="Calibri" w:hAnsi="Open Sans" w:cs="Open Sans"/>
          <w:sz w:val="20"/>
          <w:szCs w:val="20"/>
          <w:lang w:val="fr-FR"/>
        </w:rPr>
        <w:t>’il vous plaît vous adresser à votre direction d’école</w:t>
      </w:r>
      <w:r w:rsidRPr="00E71029">
        <w:rPr>
          <w:rFonts w:ascii="Open Sans" w:eastAsia="Calibri" w:hAnsi="Open Sans" w:cs="Open Sans"/>
          <w:sz w:val="20"/>
          <w:szCs w:val="20"/>
          <w:lang w:val="fr-FR"/>
        </w:rPr>
        <w:t>.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ind w:right="123"/>
        <w:jc w:val="both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t> </w:t>
      </w:r>
    </w:p>
    <w:p w:rsidR="00E71029" w:rsidRPr="00D079DE" w:rsidRDefault="00E71029" w:rsidP="00E71029">
      <w:pPr>
        <w:autoSpaceDE w:val="0"/>
        <w:autoSpaceDN w:val="0"/>
        <w:spacing w:after="0" w:line="240" w:lineRule="auto"/>
        <w:ind w:right="125"/>
        <w:jc w:val="both"/>
        <w:rPr>
          <w:rFonts w:ascii="Arial" w:eastAsia="Calibri" w:hAnsi="Arial" w:cs="Arial"/>
        </w:rPr>
      </w:pPr>
      <w:r w:rsidRPr="00D079DE">
        <w:rPr>
          <w:rFonts w:ascii="Open Sans" w:eastAsia="Calibri" w:hAnsi="Open Sans" w:cs="Open Sans"/>
          <w:sz w:val="20"/>
          <w:szCs w:val="20"/>
          <w:lang w:val="fr-FR"/>
        </w:rPr>
        <w:t>Je vous invite également à prendre le temps de li</w:t>
      </w:r>
      <w:r w:rsidR="00396261" w:rsidRPr="00D079DE">
        <w:rPr>
          <w:rFonts w:ascii="Open Sans" w:eastAsia="Calibri" w:hAnsi="Open Sans" w:cs="Open Sans"/>
          <w:sz w:val="20"/>
          <w:szCs w:val="20"/>
          <w:lang w:val="fr-FR"/>
        </w:rPr>
        <w:t>r</w:t>
      </w:r>
      <w:r w:rsidR="00DE01D1" w:rsidRPr="00D079DE">
        <w:rPr>
          <w:rFonts w:ascii="Open Sans" w:eastAsia="Calibri" w:hAnsi="Open Sans" w:cs="Open Sans"/>
          <w:sz w:val="20"/>
          <w:szCs w:val="20"/>
          <w:lang w:val="fr-FR"/>
        </w:rPr>
        <w:t>e les guides pour les parents :</w:t>
      </w:r>
      <w:r w:rsidR="00396261" w:rsidRPr="00D079DE">
        <w:rPr>
          <w:rFonts w:ascii="Open Sans" w:eastAsia="Calibri" w:hAnsi="Open Sans" w:cs="Open Sans"/>
          <w:sz w:val="20"/>
          <w:szCs w:val="20"/>
          <w:lang w:val="fr-FR"/>
        </w:rPr>
        <w:t xml:space="preserve"> </w:t>
      </w:r>
    </w:p>
    <w:p w:rsidR="00E71029" w:rsidRPr="00D079DE" w:rsidRDefault="008869B9" w:rsidP="00841477">
      <w:pPr>
        <w:pStyle w:val="Paragraphedeliste"/>
        <w:numPr>
          <w:ilvl w:val="0"/>
          <w:numId w:val="31"/>
        </w:numPr>
        <w:autoSpaceDE w:val="0"/>
        <w:autoSpaceDN w:val="0"/>
        <w:spacing w:after="0" w:line="240" w:lineRule="auto"/>
        <w:ind w:right="125"/>
        <w:jc w:val="both"/>
        <w:rPr>
          <w:rFonts w:ascii="Open Sans" w:hAnsi="Open Sans" w:cs="Open Sans"/>
          <w:sz w:val="20"/>
          <w:szCs w:val="20"/>
        </w:rPr>
      </w:pPr>
      <w:hyperlink r:id="rId9" w:anchor="slide=id.g7a648edb0a_0_0" w:history="1">
        <w:r w:rsidR="00E71029" w:rsidRPr="00D079DE">
          <w:rPr>
            <w:rFonts w:ascii="Open Sans" w:hAnsi="Open Sans" w:cs="Open Sans"/>
            <w:color w:val="0563C1"/>
            <w:sz w:val="20"/>
            <w:szCs w:val="20"/>
            <w:u w:val="single"/>
          </w:rPr>
          <w:t>L’apprentissage à distance : Guide pour les parents et les tuteurs</w:t>
        </w:r>
      </w:hyperlink>
      <w:r w:rsidR="00396261" w:rsidRPr="00D079DE">
        <w:rPr>
          <w:rFonts w:ascii="Open Sans" w:hAnsi="Open Sans" w:cs="Open Sans"/>
          <w:sz w:val="20"/>
          <w:szCs w:val="20"/>
        </w:rPr>
        <w:t xml:space="preserve"> (Élémentaire)</w:t>
      </w:r>
    </w:p>
    <w:p w:rsidR="00E71029" w:rsidRPr="00D079DE" w:rsidRDefault="008869B9" w:rsidP="00841477">
      <w:pPr>
        <w:pStyle w:val="Paragraphedeliste"/>
        <w:numPr>
          <w:ilvl w:val="0"/>
          <w:numId w:val="31"/>
        </w:numPr>
        <w:autoSpaceDE w:val="0"/>
        <w:autoSpaceDN w:val="0"/>
        <w:spacing w:after="0" w:line="240" w:lineRule="auto"/>
        <w:ind w:right="125"/>
        <w:jc w:val="both"/>
        <w:rPr>
          <w:rFonts w:ascii="Calibri" w:hAnsi="Calibri" w:cs="Calibri"/>
        </w:rPr>
      </w:pPr>
      <w:hyperlink r:id="rId10" w:history="1">
        <w:r w:rsidR="00396261" w:rsidRPr="00D079DE">
          <w:rPr>
            <w:rStyle w:val="Lienhypertexte"/>
            <w:rFonts w:ascii="Open Sans" w:hAnsi="Open Sans" w:cs="Open Sans"/>
            <w:sz w:val="20"/>
            <w:szCs w:val="20"/>
          </w:rPr>
          <w:t>L’apprentissage en ligne : Comment sout</w:t>
        </w:r>
        <w:r w:rsidR="00DE01D1" w:rsidRPr="00D079DE">
          <w:rPr>
            <w:rStyle w:val="Lienhypertexte"/>
            <w:rFonts w:ascii="Open Sans" w:hAnsi="Open Sans" w:cs="Open Sans"/>
            <w:sz w:val="20"/>
            <w:szCs w:val="20"/>
          </w:rPr>
          <w:t>enir mon adolescent</w:t>
        </w:r>
      </w:hyperlink>
      <w:r w:rsidR="00DE01D1" w:rsidRPr="00D079DE">
        <w:rPr>
          <w:rFonts w:ascii="Calibri" w:hAnsi="Calibri" w:cs="Calibri"/>
        </w:rPr>
        <w:t>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t>Aide technique</w:t>
      </w:r>
    </w:p>
    <w:p w:rsidR="00E71029" w:rsidRPr="00E71029" w:rsidRDefault="00E71029" w:rsidP="00E71029">
      <w:pPr>
        <w:spacing w:after="0" w:line="240" w:lineRule="auto"/>
        <w:contextualSpacing/>
      </w:pPr>
      <w:r w:rsidRPr="00E71029">
        <w:rPr>
          <w:rFonts w:ascii="Open Sans" w:hAnsi="Open Sans" w:cs="Open Sans"/>
          <w:sz w:val="20"/>
          <w:szCs w:val="20"/>
        </w:rPr>
        <w:t xml:space="preserve">Si vous éprouvez des difficultés techniques, vous pouvez faire appel à notre équipe de dépannage en remplissant le </w:t>
      </w:r>
      <w:hyperlink r:id="rId11" w:history="1">
        <w:r w:rsidRPr="00E71029">
          <w:rPr>
            <w:rFonts w:ascii="Open Sans" w:hAnsi="Open Sans" w:cs="Open Sans"/>
            <w:color w:val="0563C1"/>
            <w:sz w:val="20"/>
            <w:szCs w:val="20"/>
            <w:u w:val="single"/>
          </w:rPr>
          <w:t>formulaire en ligne de demande de soutien technique</w:t>
        </w:r>
      </w:hyperlink>
      <w:r w:rsidRPr="00E71029">
        <w:rPr>
          <w:rFonts w:ascii="Open Sans" w:hAnsi="Open Sans" w:cs="Open Sans"/>
          <w:sz w:val="20"/>
          <w:szCs w:val="20"/>
        </w:rPr>
        <w:t>.</w:t>
      </w:r>
    </w:p>
    <w:p w:rsidR="00E71029" w:rsidRDefault="00E71029" w:rsidP="00E71029">
      <w:pPr>
        <w:spacing w:after="0" w:line="240" w:lineRule="auto"/>
        <w:rPr>
          <w:rFonts w:ascii="Open Sans" w:eastAsia="Calibri" w:hAnsi="Open Sans" w:cs="Open Sans"/>
          <w:b/>
          <w:bCs/>
          <w:sz w:val="20"/>
          <w:szCs w:val="20"/>
        </w:rPr>
      </w:pPr>
    </w:p>
    <w:p w:rsidR="00E71029" w:rsidRPr="00E71029" w:rsidRDefault="00E71029" w:rsidP="00E71029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t>Services de garde</w:t>
      </w:r>
    </w:p>
    <w:p w:rsidR="007A34AD" w:rsidRPr="00C547CD" w:rsidRDefault="007A34AD" w:rsidP="007A34AD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314253">
        <w:rPr>
          <w:rFonts w:ascii="Open Sans" w:hAnsi="Open Sans" w:cs="Open Sans"/>
          <w:bCs/>
          <w:sz w:val="20"/>
          <w:szCs w:val="20"/>
        </w:rPr>
        <w:t>Les services de garde continueront de recevoir les enfants non scolarisés (poupons, bambins et préscolaires) pendant la période de fermeture des écoles, mais les programmes avant/après l’école ne seront pas offerts aux enfants scolarisés, conformément aux directives de la santé publique.</w:t>
      </w:r>
      <w:r w:rsidRPr="00314253">
        <w:rPr>
          <w:rFonts w:ascii="Open Sans" w:hAnsi="Open Sans" w:cs="Open Sans"/>
          <w:bCs/>
          <w:sz w:val="20"/>
          <w:szCs w:val="20"/>
          <w:lang w:val="fr-FR"/>
        </w:rPr>
        <w:t> </w:t>
      </w:r>
    </w:p>
    <w:p w:rsidR="00414C70" w:rsidRPr="00E71029" w:rsidRDefault="00414C70" w:rsidP="00E71029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D079DE" w:rsidRDefault="00D079DE">
      <w:pPr>
        <w:spacing w:after="0" w:line="240" w:lineRule="auto"/>
        <w:rPr>
          <w:rFonts w:ascii="Open Sans" w:eastAsia="Calibri" w:hAnsi="Open Sans" w:cs="Open Sans"/>
          <w:b/>
          <w:bCs/>
          <w:sz w:val="20"/>
          <w:szCs w:val="20"/>
        </w:rPr>
      </w:pPr>
      <w:r>
        <w:rPr>
          <w:rFonts w:ascii="Open Sans" w:eastAsia="Calibri" w:hAnsi="Open Sans" w:cs="Open Sans"/>
          <w:b/>
          <w:bCs/>
          <w:sz w:val="20"/>
          <w:szCs w:val="20"/>
        </w:rPr>
        <w:br w:type="page"/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lastRenderedPageBreak/>
        <w:t>Ressources d’apprentissage gratuites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 xml:space="preserve">Le ministère de l’Éducation a récemment lancé le portail </w:t>
      </w:r>
      <w:hyperlink r:id="rId12" w:history="1">
        <w:r w:rsidRPr="00E71029">
          <w:rPr>
            <w:rFonts w:ascii="Open Sans" w:eastAsia="Calibri" w:hAnsi="Open Sans" w:cs="Open Sans"/>
            <w:color w:val="0563C1"/>
            <w:sz w:val="20"/>
            <w:szCs w:val="20"/>
            <w:u w:val="single"/>
          </w:rPr>
          <w:t>IDÉLLO, apprendre à la maison, de TFO</w:t>
        </w:r>
      </w:hyperlink>
      <w:r w:rsidRPr="00E71029">
        <w:rPr>
          <w:rFonts w:ascii="Open Sans" w:eastAsia="Calibri" w:hAnsi="Open Sans" w:cs="Open Sans"/>
          <w:sz w:val="20"/>
          <w:szCs w:val="20"/>
        </w:rPr>
        <w:t xml:space="preserve"> qui offre du soutien aux élèves poursuivant leur apprentissage à distance en leur donnant l’accès à des ressources pédagogiques supplémentaires conçues par des enseignants certifiés de l’Ontario.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> 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 xml:space="preserve">Les élèves des écoles secondaires de langue française ont accès à plus d’une centaine de cours en ligne offerts par l’entremise du Consortium d’apprentissage virtuel de l’Ontario (CAVLFO). Les élèves du secondaire peuvent aussi visiter le site </w:t>
      </w:r>
      <w:hyperlink r:id="rId13" w:history="1">
        <w:r w:rsidRPr="00E71029">
          <w:rPr>
            <w:rFonts w:ascii="Open Sans" w:eastAsia="Calibri" w:hAnsi="Open Sans" w:cs="Open Sans"/>
            <w:color w:val="0563C1"/>
            <w:sz w:val="20"/>
            <w:szCs w:val="20"/>
            <w:u w:val="single"/>
          </w:rPr>
          <w:t>Portes ouvertes pour les cours TVO ILC</w:t>
        </w:r>
      </w:hyperlink>
      <w:r w:rsidRPr="00E71029">
        <w:rPr>
          <w:rFonts w:ascii="Open Sans" w:eastAsia="Calibri" w:hAnsi="Open Sans" w:cs="Open Sans"/>
          <w:sz w:val="20"/>
          <w:szCs w:val="20"/>
        </w:rPr>
        <w:t xml:space="preserve"> qui donne accès à 144 cours en ligne de la 9</w:t>
      </w:r>
      <w:r w:rsidRPr="00E71029">
        <w:rPr>
          <w:rFonts w:ascii="Open Sans" w:eastAsia="Calibri" w:hAnsi="Open Sans" w:cs="Open Sans"/>
          <w:sz w:val="20"/>
          <w:szCs w:val="20"/>
          <w:vertAlign w:val="superscript"/>
        </w:rPr>
        <w:t>e</w:t>
      </w:r>
      <w:r w:rsidRPr="00E71029">
        <w:rPr>
          <w:rFonts w:ascii="Open Sans" w:eastAsia="Calibri" w:hAnsi="Open Sans" w:cs="Open Sans"/>
          <w:sz w:val="20"/>
          <w:szCs w:val="20"/>
        </w:rPr>
        <w:t xml:space="preserve"> à la 12</w:t>
      </w:r>
      <w:r w:rsidRPr="00E71029">
        <w:rPr>
          <w:rFonts w:ascii="Open Sans" w:eastAsia="Calibri" w:hAnsi="Open Sans" w:cs="Open Sans"/>
          <w:sz w:val="20"/>
          <w:szCs w:val="20"/>
          <w:vertAlign w:val="superscript"/>
        </w:rPr>
        <w:t>e</w:t>
      </w:r>
      <w:r w:rsidRPr="00E71029">
        <w:rPr>
          <w:rFonts w:ascii="Open Sans" w:eastAsia="Calibri" w:hAnsi="Open Sans" w:cs="Open Sans"/>
          <w:sz w:val="20"/>
          <w:szCs w:val="20"/>
        </w:rPr>
        <w:t> année. Ces ressources sont destinées à offrir des possibilités d’apprentissage souples afin que les élèves puissent progresser dans leur apprentissage ou approfondir leurs connaissances d’un sujet précis.</w:t>
      </w:r>
    </w:p>
    <w:p w:rsidR="00E71029" w:rsidRPr="00E71029" w:rsidRDefault="00E71029" w:rsidP="00E71029">
      <w:pPr>
        <w:spacing w:after="0" w:line="240" w:lineRule="auto"/>
        <w:rPr>
          <w:rFonts w:ascii="Calibri" w:eastAsia="Calibri" w:hAnsi="Calibri" w:cs="Calibri"/>
        </w:rPr>
      </w:pPr>
      <w:r w:rsidRPr="00E71029">
        <w:rPr>
          <w:rFonts w:ascii="Open Sans" w:eastAsia="Calibri" w:hAnsi="Open Sans" w:cs="Open Sans"/>
          <w:sz w:val="20"/>
          <w:szCs w:val="20"/>
        </w:rPr>
        <w:t> 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b/>
          <w:bCs/>
          <w:sz w:val="20"/>
          <w:szCs w:val="20"/>
        </w:rPr>
        <w:t>Ressources gratuites en santé mentale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</w:rPr>
        <w:t xml:space="preserve">L’organisme Jeunesse, J’écoute offre des services de counseling et d’aiguillage 24 heures sur 24, 7 jours sur 7, dans toute la province. Pour utiliser cette ressource gratuite, les enfants peuvent appeler le 1 800 668-6868 ou texter à 686868. 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</w:rPr>
        <w:t> 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</w:rPr>
        <w:t xml:space="preserve">Santé mentale en milieu scolaire Ontario offre également d’excellentes ressources aux élèves, aux parents et aux familles sur son site Web </w:t>
      </w:r>
      <w:hyperlink r:id="rId14" w:history="1">
        <w:r w:rsidRPr="00E71029">
          <w:rPr>
            <w:rFonts w:ascii="Open Sans" w:eastAsia="Calibri" w:hAnsi="Open Sans" w:cs="Open Sans"/>
            <w:color w:val="0563C1"/>
            <w:sz w:val="20"/>
            <w:szCs w:val="20"/>
            <w:u w:val="single"/>
            <w:lang w:val="fr-FR"/>
          </w:rPr>
          <w:t>www.smho-smso.ca</w:t>
        </w:r>
      </w:hyperlink>
      <w:r w:rsidRPr="00E71029">
        <w:rPr>
          <w:rFonts w:ascii="Open Sans" w:eastAsia="Calibri" w:hAnsi="Open Sans" w:cs="Open Sans"/>
          <w:sz w:val="20"/>
          <w:szCs w:val="20"/>
        </w:rPr>
        <w:t>. De plus, les organismes de santé mentale pour les enfants et les jeunes à travers la province continuent de fournir leurs services.</w:t>
      </w:r>
    </w:p>
    <w:p w:rsidR="00E71029" w:rsidRPr="00E71029" w:rsidRDefault="00E71029" w:rsidP="00E71029">
      <w:pPr>
        <w:autoSpaceDE w:val="0"/>
        <w:autoSpaceDN w:val="0"/>
        <w:spacing w:after="0" w:line="240" w:lineRule="auto"/>
        <w:rPr>
          <w:rFonts w:ascii="Arial" w:eastAsia="Calibri" w:hAnsi="Arial" w:cs="Arial"/>
        </w:rPr>
      </w:pPr>
      <w:r w:rsidRPr="00E71029">
        <w:rPr>
          <w:rFonts w:ascii="Open Sans" w:eastAsia="Calibri" w:hAnsi="Open Sans" w:cs="Open Sans"/>
          <w:sz w:val="20"/>
          <w:szCs w:val="20"/>
          <w:lang w:val="fr-FR"/>
        </w:rPr>
        <w:t> </w:t>
      </w:r>
    </w:p>
    <w:p w:rsidR="00E71029" w:rsidRPr="00E71029" w:rsidRDefault="007A34AD" w:rsidP="00E71029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Open Sans" w:eastAsia="Calibri" w:hAnsi="Open Sans" w:cs="Open Sans"/>
          <w:sz w:val="20"/>
          <w:szCs w:val="20"/>
        </w:rPr>
        <w:t xml:space="preserve">Je suis confiant que l’étroite collaboration entre l’école et la maison permettra à vos enfants de poursuivre leur apprentissage, malgré le contexte difficile avec lequel nous devons tous composer. Si vous avez besoin d’appui, n’hésitez pas à consulter les ressources ci-haut mentionnées ou à en discuter avec votre direction d’école. </w:t>
      </w:r>
    </w:p>
    <w:p w:rsidR="00E71029" w:rsidRDefault="00E71029" w:rsidP="00E71029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</w:p>
    <w:p w:rsidR="007A34AD" w:rsidRDefault="007A34AD" w:rsidP="00E71029">
      <w:pPr>
        <w:spacing w:after="0" w:line="240" w:lineRule="auto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Continuons à prendre soin les uns des autres et gardons courage. </w:t>
      </w:r>
    </w:p>
    <w:p w:rsidR="004F4367" w:rsidRPr="004F4367" w:rsidRDefault="004F4367" w:rsidP="003D6D4A">
      <w:pPr>
        <w:spacing w:after="0" w:line="240" w:lineRule="auto"/>
        <w:rPr>
          <w:rFonts w:ascii="Open Sans" w:hAnsi="Open Sans" w:cs="Open Sans"/>
          <w:iCs/>
          <w:sz w:val="20"/>
          <w:szCs w:val="20"/>
          <w:lang w:val="fr-FR"/>
        </w:rPr>
      </w:pPr>
    </w:p>
    <w:p w:rsidR="00FA0543" w:rsidRPr="00994075" w:rsidRDefault="00FA0543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</w:rPr>
      </w:pPr>
      <w:r w:rsidRPr="00994075">
        <w:rPr>
          <w:rFonts w:ascii="Open Sans" w:hAnsi="Open Sans" w:cs="Open Sans"/>
          <w:sz w:val="20"/>
          <w:szCs w:val="20"/>
          <w:lang w:val="fr-FR"/>
        </w:rPr>
        <w:t xml:space="preserve">Le directeur de l’éducation, </w:t>
      </w:r>
    </w:p>
    <w:p w:rsidR="00810C7C" w:rsidRDefault="00810C7C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noProof/>
          <w:sz w:val="20"/>
          <w:szCs w:val="20"/>
        </w:rPr>
      </w:pPr>
    </w:p>
    <w:p w:rsidR="008869B9" w:rsidRDefault="008869B9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noProof/>
          <w:sz w:val="20"/>
          <w:szCs w:val="20"/>
        </w:rPr>
      </w:pPr>
    </w:p>
    <w:p w:rsidR="008869B9" w:rsidRDefault="008869B9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noProof/>
          <w:sz w:val="20"/>
          <w:szCs w:val="20"/>
        </w:rPr>
      </w:pPr>
      <w:bookmarkStart w:id="0" w:name="_GoBack"/>
      <w:bookmarkEnd w:id="0"/>
    </w:p>
    <w:p w:rsidR="00FA0543" w:rsidRPr="00994075" w:rsidRDefault="00FA0543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  <w:lang w:val="fr-FR"/>
        </w:rPr>
      </w:pPr>
      <w:r w:rsidRPr="00994075">
        <w:rPr>
          <w:rFonts w:ascii="Open Sans" w:hAnsi="Open Sans" w:cs="Open Sans"/>
          <w:sz w:val="20"/>
          <w:szCs w:val="20"/>
          <w:lang w:val="fr-FR"/>
        </w:rPr>
        <w:t>André Blais</w:t>
      </w:r>
    </w:p>
    <w:p w:rsidR="00DE01D1" w:rsidRDefault="00DE01D1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  <w:lang w:val="fr-FR"/>
        </w:rPr>
      </w:pPr>
    </w:p>
    <w:p w:rsidR="00994075" w:rsidRDefault="00994075" w:rsidP="003D6D4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sz w:val="20"/>
          <w:szCs w:val="20"/>
          <w:lang w:val="fr-FR"/>
        </w:rPr>
      </w:pPr>
      <w:r w:rsidRPr="00994075">
        <w:rPr>
          <w:rFonts w:ascii="Open Sans" w:hAnsi="Open Sans" w:cs="Open Sans"/>
          <w:sz w:val="20"/>
          <w:szCs w:val="20"/>
          <w:lang w:val="fr-FR"/>
        </w:rPr>
        <w:t>Cc :  Conseillers scolaires</w:t>
      </w:r>
    </w:p>
    <w:sectPr w:rsidR="00994075" w:rsidSect="00414C70">
      <w:headerReference w:type="even" r:id="rId15"/>
      <w:headerReference w:type="default" r:id="rId16"/>
      <w:headerReference w:type="first" r:id="rId17"/>
      <w:pgSz w:w="12240" w:h="15840" w:code="119"/>
      <w:pgMar w:top="1843" w:right="758" w:bottom="1440" w:left="1080" w:header="708" w:footer="4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521" w:rsidRDefault="00875521">
      <w:r>
        <w:separator/>
      </w:r>
    </w:p>
  </w:endnote>
  <w:endnote w:type="continuationSeparator" w:id="0">
    <w:p w:rsidR="00875521" w:rsidRDefault="0087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521" w:rsidRDefault="00875521">
      <w:r>
        <w:separator/>
      </w:r>
    </w:p>
  </w:footnote>
  <w:footnote w:type="continuationSeparator" w:id="0">
    <w:p w:rsidR="00875521" w:rsidRDefault="00875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A3" w:rsidRDefault="00B02EA3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9" name="Image 9" descr="Entete-Final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tete-Final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828800"/>
          <wp:effectExtent l="0" t="0" r="0" b="0"/>
          <wp:wrapNone/>
          <wp:docPr id="10" name="Image 10" descr="en-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n-te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69B9"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3" o:title="entete-notedeserv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A3" w:rsidRPr="0002429C" w:rsidRDefault="00B02EA3" w:rsidP="00717D53">
    <w:pPr>
      <w:pStyle w:val="En-tte"/>
      <w:tabs>
        <w:tab w:val="clear" w:pos="4153"/>
        <w:tab w:val="clear" w:pos="8306"/>
      </w:tabs>
      <w:spacing w:after="0" w:line="240" w:lineRule="auto"/>
      <w:ind w:left="7371"/>
      <w:jc w:val="right"/>
      <w:rPr>
        <w:color w:val="FFFFFF"/>
        <w:sz w:val="20"/>
        <w:szCs w:val="20"/>
      </w:rPr>
    </w:pPr>
    <w:r>
      <w:rPr>
        <w:noProof/>
        <w:lang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1" name="Image 11" descr="Entete-Finale-Sans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tete-Finale-Sans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A3" w:rsidRDefault="00B02EA3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2" name="Image 12" descr="Entete-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ntete-Fin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B2BA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72B6D"/>
    <w:multiLevelType w:val="hybridMultilevel"/>
    <w:tmpl w:val="466E7CC4"/>
    <w:lvl w:ilvl="0" w:tplc="102CAE1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6D8E5FA8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24DC744E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714263FC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40B00BF4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0EDA1408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BE706572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2BEC5BAC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56BCE50A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01B10548"/>
    <w:multiLevelType w:val="hybridMultilevel"/>
    <w:tmpl w:val="4CC4553C"/>
    <w:lvl w:ilvl="0" w:tplc="3E34B716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F438F"/>
    <w:multiLevelType w:val="hybridMultilevel"/>
    <w:tmpl w:val="EDBA7CBE"/>
    <w:lvl w:ilvl="0" w:tplc="16DE9998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CCB25268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E9D2E0D4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AE8A4F5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6BBA506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ECD8CA30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4C14FFF6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8E87758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0C240AC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09EB22E5"/>
    <w:multiLevelType w:val="hybridMultilevel"/>
    <w:tmpl w:val="ED627FF2"/>
    <w:lvl w:ilvl="0" w:tplc="018EFE0A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80BE71A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B75A762C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DA2EBC7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25C2FFDC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4A9E2174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C75E0BE2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364CE10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E558157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10BF24BE"/>
    <w:multiLevelType w:val="hybridMultilevel"/>
    <w:tmpl w:val="F72E3D7A"/>
    <w:lvl w:ilvl="0" w:tplc="0CE27820">
      <w:numFmt w:val="bullet"/>
      <w:lvlText w:val="-"/>
      <w:lvlJc w:val="left"/>
      <w:pPr>
        <w:ind w:left="720" w:hanging="360"/>
      </w:pPr>
      <w:rPr>
        <w:rFonts w:ascii="Open Sans" w:eastAsia="Arial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B5CCF"/>
    <w:multiLevelType w:val="multilevel"/>
    <w:tmpl w:val="702E2F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3F4C6F"/>
    <w:multiLevelType w:val="hybridMultilevel"/>
    <w:tmpl w:val="EDEE88C4"/>
    <w:lvl w:ilvl="0" w:tplc="35123BFE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F36BEB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69F2D83A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AB5EBC9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A84AC212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27A629E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CF266D20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D51E8348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F294C788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1B9903DA"/>
    <w:multiLevelType w:val="multilevel"/>
    <w:tmpl w:val="D286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C0597"/>
    <w:multiLevelType w:val="hybridMultilevel"/>
    <w:tmpl w:val="29702DEA"/>
    <w:lvl w:ilvl="0" w:tplc="CC94D5B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C58AE150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7A2A26EC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7EC85206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25BCFA02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A816CCEA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A0B84BD4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523C1C66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DD56BE44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0" w15:restartNumberingAfterBreak="0">
    <w:nsid w:val="25BF4ACF"/>
    <w:multiLevelType w:val="hybridMultilevel"/>
    <w:tmpl w:val="BF5A6D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55B47"/>
    <w:multiLevelType w:val="hybridMultilevel"/>
    <w:tmpl w:val="1C5E8BD6"/>
    <w:lvl w:ilvl="0" w:tplc="F14A4A3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0421A52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1A24304A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F6247252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10B6527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084E136A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0A5E0F7C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4B2AEB62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D570E056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2" w15:restartNumberingAfterBreak="0">
    <w:nsid w:val="2DB52EAC"/>
    <w:multiLevelType w:val="hybridMultilevel"/>
    <w:tmpl w:val="6A966C60"/>
    <w:lvl w:ilvl="0" w:tplc="0932276E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18420B9A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921A52E0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E2DCB5E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9104CE6E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EF226D44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5448ACD4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EB2A5602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FCCCE412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3" w15:restartNumberingAfterBreak="0">
    <w:nsid w:val="2E4E257E"/>
    <w:multiLevelType w:val="hybridMultilevel"/>
    <w:tmpl w:val="2146EDA8"/>
    <w:lvl w:ilvl="0" w:tplc="E8DE5102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3D52E036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0B60B372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C69AB6C4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059C70C6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5CA4DD6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85023400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380A4C06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14266A16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abstractNum w:abstractNumId="14" w15:restartNumberingAfterBreak="0">
    <w:nsid w:val="2E594A6B"/>
    <w:multiLevelType w:val="hybridMultilevel"/>
    <w:tmpl w:val="322C2214"/>
    <w:lvl w:ilvl="0" w:tplc="59A8EE3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F0075"/>
    <w:multiLevelType w:val="hybridMultilevel"/>
    <w:tmpl w:val="69AC89F4"/>
    <w:lvl w:ilvl="0" w:tplc="CBEEF732">
      <w:numFmt w:val="bullet"/>
      <w:lvlText w:val="-"/>
      <w:lvlJc w:val="left"/>
      <w:pPr>
        <w:ind w:left="821" w:hanging="361"/>
      </w:pPr>
      <w:rPr>
        <w:rFonts w:ascii="Arial" w:eastAsia="Arial" w:hAnsi="Arial" w:cs="Arial" w:hint="default"/>
        <w:spacing w:val="-19"/>
        <w:w w:val="100"/>
        <w:sz w:val="22"/>
        <w:szCs w:val="22"/>
        <w:lang w:val="fr-FR" w:eastAsia="en-US" w:bidi="ar-SA"/>
      </w:rPr>
    </w:lvl>
    <w:lvl w:ilvl="1" w:tplc="D316AF8E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  <w:lvl w:ilvl="2" w:tplc="874C0B74">
      <w:numFmt w:val="bullet"/>
      <w:lvlText w:val="•"/>
      <w:lvlJc w:val="left"/>
      <w:pPr>
        <w:ind w:left="2508" w:hanging="361"/>
      </w:pPr>
      <w:rPr>
        <w:rFonts w:hint="default"/>
        <w:lang w:val="fr-FR" w:eastAsia="en-US" w:bidi="ar-SA"/>
      </w:rPr>
    </w:lvl>
    <w:lvl w:ilvl="3" w:tplc="B34AD3E6">
      <w:numFmt w:val="bullet"/>
      <w:lvlText w:val="•"/>
      <w:lvlJc w:val="left"/>
      <w:pPr>
        <w:ind w:left="3352" w:hanging="361"/>
      </w:pPr>
      <w:rPr>
        <w:rFonts w:hint="default"/>
        <w:lang w:val="fr-FR" w:eastAsia="en-US" w:bidi="ar-SA"/>
      </w:rPr>
    </w:lvl>
    <w:lvl w:ilvl="4" w:tplc="B7642D94">
      <w:numFmt w:val="bullet"/>
      <w:lvlText w:val="•"/>
      <w:lvlJc w:val="left"/>
      <w:pPr>
        <w:ind w:left="4196" w:hanging="361"/>
      </w:pPr>
      <w:rPr>
        <w:rFonts w:hint="default"/>
        <w:lang w:val="fr-FR" w:eastAsia="en-US" w:bidi="ar-SA"/>
      </w:rPr>
    </w:lvl>
    <w:lvl w:ilvl="5" w:tplc="CE38E150">
      <w:numFmt w:val="bullet"/>
      <w:lvlText w:val="•"/>
      <w:lvlJc w:val="left"/>
      <w:pPr>
        <w:ind w:left="5040" w:hanging="361"/>
      </w:pPr>
      <w:rPr>
        <w:rFonts w:hint="default"/>
        <w:lang w:val="fr-FR" w:eastAsia="en-US" w:bidi="ar-SA"/>
      </w:rPr>
    </w:lvl>
    <w:lvl w:ilvl="6" w:tplc="3DE4CFBC">
      <w:numFmt w:val="bullet"/>
      <w:lvlText w:val="•"/>
      <w:lvlJc w:val="left"/>
      <w:pPr>
        <w:ind w:left="5884" w:hanging="361"/>
      </w:pPr>
      <w:rPr>
        <w:rFonts w:hint="default"/>
        <w:lang w:val="fr-FR" w:eastAsia="en-US" w:bidi="ar-SA"/>
      </w:rPr>
    </w:lvl>
    <w:lvl w:ilvl="7" w:tplc="F4923DD6">
      <w:numFmt w:val="bullet"/>
      <w:lvlText w:val="•"/>
      <w:lvlJc w:val="left"/>
      <w:pPr>
        <w:ind w:left="6728" w:hanging="361"/>
      </w:pPr>
      <w:rPr>
        <w:rFonts w:hint="default"/>
        <w:lang w:val="fr-FR" w:eastAsia="en-US" w:bidi="ar-SA"/>
      </w:rPr>
    </w:lvl>
    <w:lvl w:ilvl="8" w:tplc="CEA63F0C">
      <w:numFmt w:val="bullet"/>
      <w:lvlText w:val="•"/>
      <w:lvlJc w:val="left"/>
      <w:pPr>
        <w:ind w:left="7572" w:hanging="361"/>
      </w:pPr>
      <w:rPr>
        <w:rFonts w:hint="default"/>
        <w:lang w:val="fr-FR" w:eastAsia="en-US" w:bidi="ar-SA"/>
      </w:rPr>
    </w:lvl>
  </w:abstractNum>
  <w:abstractNum w:abstractNumId="16" w15:restartNumberingAfterBreak="0">
    <w:nsid w:val="32632BD0"/>
    <w:multiLevelType w:val="hybridMultilevel"/>
    <w:tmpl w:val="CB922F54"/>
    <w:lvl w:ilvl="0" w:tplc="93F241DA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CC774B"/>
    <w:multiLevelType w:val="hybridMultilevel"/>
    <w:tmpl w:val="EF74D340"/>
    <w:lvl w:ilvl="0" w:tplc="DE4CB6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AA668F"/>
    <w:multiLevelType w:val="hybridMultilevel"/>
    <w:tmpl w:val="7C540CF8"/>
    <w:lvl w:ilvl="0" w:tplc="4D74B2F2">
      <w:numFmt w:val="bullet"/>
      <w:lvlText w:val="-"/>
      <w:lvlJc w:val="left"/>
      <w:pPr>
        <w:ind w:left="720" w:hanging="360"/>
      </w:pPr>
      <w:rPr>
        <w:rFonts w:ascii="Open Sans" w:eastAsia="Roboto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184F36"/>
    <w:multiLevelType w:val="hybridMultilevel"/>
    <w:tmpl w:val="7C727F36"/>
    <w:lvl w:ilvl="0" w:tplc="065A19E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951701"/>
    <w:multiLevelType w:val="hybridMultilevel"/>
    <w:tmpl w:val="C4FA3920"/>
    <w:lvl w:ilvl="0" w:tplc="439AE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677CF0"/>
    <w:multiLevelType w:val="hybridMultilevel"/>
    <w:tmpl w:val="89B0966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36BFE"/>
    <w:multiLevelType w:val="hybridMultilevel"/>
    <w:tmpl w:val="8A5699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F67CF"/>
    <w:multiLevelType w:val="hybridMultilevel"/>
    <w:tmpl w:val="E546476E"/>
    <w:lvl w:ilvl="0" w:tplc="C038AC64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1B306C"/>
    <w:multiLevelType w:val="hybridMultilevel"/>
    <w:tmpl w:val="E8E2D9A6"/>
    <w:lvl w:ilvl="0" w:tplc="41F26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9A33ED"/>
    <w:multiLevelType w:val="hybridMultilevel"/>
    <w:tmpl w:val="731C93CA"/>
    <w:lvl w:ilvl="0" w:tplc="110C587A">
      <w:numFmt w:val="bullet"/>
      <w:lvlText w:val="●"/>
      <w:lvlJc w:val="left"/>
      <w:pPr>
        <w:ind w:left="815" w:hanging="361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9D66B8EA">
      <w:numFmt w:val="bullet"/>
      <w:lvlText w:val="•"/>
      <w:lvlJc w:val="left"/>
      <w:pPr>
        <w:ind w:left="1162" w:hanging="361"/>
      </w:pPr>
      <w:rPr>
        <w:rFonts w:hint="default"/>
        <w:lang w:val="fr-FR" w:eastAsia="en-US" w:bidi="ar-SA"/>
      </w:rPr>
    </w:lvl>
    <w:lvl w:ilvl="2" w:tplc="6DC47D72">
      <w:numFmt w:val="bullet"/>
      <w:lvlText w:val="•"/>
      <w:lvlJc w:val="left"/>
      <w:pPr>
        <w:ind w:left="1504" w:hanging="361"/>
      </w:pPr>
      <w:rPr>
        <w:rFonts w:hint="default"/>
        <w:lang w:val="fr-FR" w:eastAsia="en-US" w:bidi="ar-SA"/>
      </w:rPr>
    </w:lvl>
    <w:lvl w:ilvl="3" w:tplc="EEF03086">
      <w:numFmt w:val="bullet"/>
      <w:lvlText w:val="•"/>
      <w:lvlJc w:val="left"/>
      <w:pPr>
        <w:ind w:left="1846" w:hanging="361"/>
      </w:pPr>
      <w:rPr>
        <w:rFonts w:hint="default"/>
        <w:lang w:val="fr-FR" w:eastAsia="en-US" w:bidi="ar-SA"/>
      </w:rPr>
    </w:lvl>
    <w:lvl w:ilvl="4" w:tplc="DCBEE28C">
      <w:numFmt w:val="bullet"/>
      <w:lvlText w:val="•"/>
      <w:lvlJc w:val="left"/>
      <w:pPr>
        <w:ind w:left="2189" w:hanging="361"/>
      </w:pPr>
      <w:rPr>
        <w:rFonts w:hint="default"/>
        <w:lang w:val="fr-FR" w:eastAsia="en-US" w:bidi="ar-SA"/>
      </w:rPr>
    </w:lvl>
    <w:lvl w:ilvl="5" w:tplc="C60C3710">
      <w:numFmt w:val="bullet"/>
      <w:lvlText w:val="•"/>
      <w:lvlJc w:val="left"/>
      <w:pPr>
        <w:ind w:left="2531" w:hanging="361"/>
      </w:pPr>
      <w:rPr>
        <w:rFonts w:hint="default"/>
        <w:lang w:val="fr-FR" w:eastAsia="en-US" w:bidi="ar-SA"/>
      </w:rPr>
    </w:lvl>
    <w:lvl w:ilvl="6" w:tplc="E138D3D8">
      <w:numFmt w:val="bullet"/>
      <w:lvlText w:val="•"/>
      <w:lvlJc w:val="left"/>
      <w:pPr>
        <w:ind w:left="2873" w:hanging="361"/>
      </w:pPr>
      <w:rPr>
        <w:rFonts w:hint="default"/>
        <w:lang w:val="fr-FR" w:eastAsia="en-US" w:bidi="ar-SA"/>
      </w:rPr>
    </w:lvl>
    <w:lvl w:ilvl="7" w:tplc="8820BF74">
      <w:numFmt w:val="bullet"/>
      <w:lvlText w:val="•"/>
      <w:lvlJc w:val="left"/>
      <w:pPr>
        <w:ind w:left="3216" w:hanging="361"/>
      </w:pPr>
      <w:rPr>
        <w:rFonts w:hint="default"/>
        <w:lang w:val="fr-FR" w:eastAsia="en-US" w:bidi="ar-SA"/>
      </w:rPr>
    </w:lvl>
    <w:lvl w:ilvl="8" w:tplc="671E7D2A">
      <w:numFmt w:val="bullet"/>
      <w:lvlText w:val="•"/>
      <w:lvlJc w:val="left"/>
      <w:pPr>
        <w:ind w:left="3558" w:hanging="361"/>
      </w:pPr>
      <w:rPr>
        <w:rFonts w:hint="default"/>
        <w:lang w:val="fr-FR" w:eastAsia="en-US" w:bidi="ar-SA"/>
      </w:rPr>
    </w:lvl>
  </w:abstractNum>
  <w:num w:numId="1">
    <w:abstractNumId w:val="14"/>
  </w:num>
  <w:num w:numId="2">
    <w:abstractNumId w:val="0"/>
  </w:num>
  <w:num w:numId="3">
    <w:abstractNumId w:val="22"/>
  </w:num>
  <w:num w:numId="4">
    <w:abstractNumId w:val="22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7"/>
  </w:num>
  <w:num w:numId="9">
    <w:abstractNumId w:val="21"/>
  </w:num>
  <w:num w:numId="10">
    <w:abstractNumId w:val="6"/>
  </w:num>
  <w:num w:numId="11">
    <w:abstractNumId w:val="6"/>
  </w:num>
  <w:num w:numId="12">
    <w:abstractNumId w:val="8"/>
  </w:num>
  <w:num w:numId="13">
    <w:abstractNumId w:val="23"/>
  </w:num>
  <w:num w:numId="14">
    <w:abstractNumId w:val="19"/>
  </w:num>
  <w:num w:numId="15">
    <w:abstractNumId w:val="23"/>
  </w:num>
  <w:num w:numId="16">
    <w:abstractNumId w:val="15"/>
  </w:num>
  <w:num w:numId="17">
    <w:abstractNumId w:val="7"/>
  </w:num>
  <w:num w:numId="18">
    <w:abstractNumId w:val="13"/>
  </w:num>
  <w:num w:numId="19">
    <w:abstractNumId w:val="11"/>
  </w:num>
  <w:num w:numId="20">
    <w:abstractNumId w:val="25"/>
  </w:num>
  <w:num w:numId="21">
    <w:abstractNumId w:val="12"/>
  </w:num>
  <w:num w:numId="22">
    <w:abstractNumId w:val="4"/>
  </w:num>
  <w:num w:numId="23">
    <w:abstractNumId w:val="3"/>
  </w:num>
  <w:num w:numId="24">
    <w:abstractNumId w:val="1"/>
  </w:num>
  <w:num w:numId="25">
    <w:abstractNumId w:val="9"/>
  </w:num>
  <w:num w:numId="26">
    <w:abstractNumId w:val="10"/>
  </w:num>
  <w:num w:numId="27">
    <w:abstractNumId w:val="24"/>
  </w:num>
  <w:num w:numId="28">
    <w:abstractNumId w:val="18"/>
  </w:num>
  <w:num w:numId="29">
    <w:abstractNumId w:val="5"/>
  </w:num>
  <w:num w:numId="30">
    <w:abstractNumId w:val="2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9E"/>
    <w:rsid w:val="000018B0"/>
    <w:rsid w:val="00001C15"/>
    <w:rsid w:val="0000203D"/>
    <w:rsid w:val="00002137"/>
    <w:rsid w:val="00002A6D"/>
    <w:rsid w:val="00002EC5"/>
    <w:rsid w:val="0000342C"/>
    <w:rsid w:val="00003C0D"/>
    <w:rsid w:val="00003C53"/>
    <w:rsid w:val="00003D94"/>
    <w:rsid w:val="000043DC"/>
    <w:rsid w:val="00004B64"/>
    <w:rsid w:val="00004B72"/>
    <w:rsid w:val="000051D3"/>
    <w:rsid w:val="00006A30"/>
    <w:rsid w:val="00007069"/>
    <w:rsid w:val="000070F4"/>
    <w:rsid w:val="00007C68"/>
    <w:rsid w:val="0001063B"/>
    <w:rsid w:val="00010FED"/>
    <w:rsid w:val="00011DEC"/>
    <w:rsid w:val="000124D8"/>
    <w:rsid w:val="00013BD2"/>
    <w:rsid w:val="000140C6"/>
    <w:rsid w:val="000148DF"/>
    <w:rsid w:val="00014AFE"/>
    <w:rsid w:val="000151C9"/>
    <w:rsid w:val="00016418"/>
    <w:rsid w:val="00016F53"/>
    <w:rsid w:val="00017972"/>
    <w:rsid w:val="00017BE3"/>
    <w:rsid w:val="000201FF"/>
    <w:rsid w:val="000208E1"/>
    <w:rsid w:val="0002109F"/>
    <w:rsid w:val="00021222"/>
    <w:rsid w:val="00022670"/>
    <w:rsid w:val="00022EE4"/>
    <w:rsid w:val="000233AC"/>
    <w:rsid w:val="000240B6"/>
    <w:rsid w:val="0002429C"/>
    <w:rsid w:val="000243C9"/>
    <w:rsid w:val="000244D9"/>
    <w:rsid w:val="0002465A"/>
    <w:rsid w:val="00024955"/>
    <w:rsid w:val="00024E6A"/>
    <w:rsid w:val="00025A0C"/>
    <w:rsid w:val="00026AA0"/>
    <w:rsid w:val="00026EFD"/>
    <w:rsid w:val="00027218"/>
    <w:rsid w:val="00027985"/>
    <w:rsid w:val="00027A4E"/>
    <w:rsid w:val="000303B5"/>
    <w:rsid w:val="000305C5"/>
    <w:rsid w:val="00031D65"/>
    <w:rsid w:val="000323D0"/>
    <w:rsid w:val="0003255B"/>
    <w:rsid w:val="00032B90"/>
    <w:rsid w:val="00033AC1"/>
    <w:rsid w:val="00033E04"/>
    <w:rsid w:val="00034139"/>
    <w:rsid w:val="000352A4"/>
    <w:rsid w:val="00035353"/>
    <w:rsid w:val="00035B05"/>
    <w:rsid w:val="00035FBE"/>
    <w:rsid w:val="0003605D"/>
    <w:rsid w:val="00037311"/>
    <w:rsid w:val="000376FC"/>
    <w:rsid w:val="0003779B"/>
    <w:rsid w:val="000400DD"/>
    <w:rsid w:val="0004034B"/>
    <w:rsid w:val="00040658"/>
    <w:rsid w:val="0004182E"/>
    <w:rsid w:val="00042D57"/>
    <w:rsid w:val="00042FB6"/>
    <w:rsid w:val="00043C31"/>
    <w:rsid w:val="00044378"/>
    <w:rsid w:val="0004546A"/>
    <w:rsid w:val="000462C6"/>
    <w:rsid w:val="000467A6"/>
    <w:rsid w:val="000467BE"/>
    <w:rsid w:val="00046C46"/>
    <w:rsid w:val="00047289"/>
    <w:rsid w:val="00047A2A"/>
    <w:rsid w:val="000509AE"/>
    <w:rsid w:val="000509D5"/>
    <w:rsid w:val="00052364"/>
    <w:rsid w:val="00052979"/>
    <w:rsid w:val="00052A22"/>
    <w:rsid w:val="00053511"/>
    <w:rsid w:val="000538D6"/>
    <w:rsid w:val="00053924"/>
    <w:rsid w:val="00055428"/>
    <w:rsid w:val="0005542B"/>
    <w:rsid w:val="00055BE5"/>
    <w:rsid w:val="00055C01"/>
    <w:rsid w:val="00055C9E"/>
    <w:rsid w:val="000561DA"/>
    <w:rsid w:val="00056275"/>
    <w:rsid w:val="00056336"/>
    <w:rsid w:val="000563E0"/>
    <w:rsid w:val="00060445"/>
    <w:rsid w:val="00061089"/>
    <w:rsid w:val="000612CA"/>
    <w:rsid w:val="00061FAD"/>
    <w:rsid w:val="00062273"/>
    <w:rsid w:val="000626D2"/>
    <w:rsid w:val="000628B8"/>
    <w:rsid w:val="00063AA5"/>
    <w:rsid w:val="00064A0A"/>
    <w:rsid w:val="00064A8F"/>
    <w:rsid w:val="00064D14"/>
    <w:rsid w:val="0006529A"/>
    <w:rsid w:val="0006542E"/>
    <w:rsid w:val="0006607E"/>
    <w:rsid w:val="00066B69"/>
    <w:rsid w:val="00066C1A"/>
    <w:rsid w:val="000708D1"/>
    <w:rsid w:val="00070A72"/>
    <w:rsid w:val="000715EE"/>
    <w:rsid w:val="00072C95"/>
    <w:rsid w:val="00073136"/>
    <w:rsid w:val="00073C66"/>
    <w:rsid w:val="0007427C"/>
    <w:rsid w:val="00074280"/>
    <w:rsid w:val="000748B3"/>
    <w:rsid w:val="00074E40"/>
    <w:rsid w:val="0007510C"/>
    <w:rsid w:val="00076C6D"/>
    <w:rsid w:val="00076F5D"/>
    <w:rsid w:val="00080038"/>
    <w:rsid w:val="00080112"/>
    <w:rsid w:val="00080147"/>
    <w:rsid w:val="00080368"/>
    <w:rsid w:val="00080869"/>
    <w:rsid w:val="00082051"/>
    <w:rsid w:val="000820BD"/>
    <w:rsid w:val="000827A8"/>
    <w:rsid w:val="00083047"/>
    <w:rsid w:val="00083227"/>
    <w:rsid w:val="00083537"/>
    <w:rsid w:val="00083D42"/>
    <w:rsid w:val="00084454"/>
    <w:rsid w:val="00086776"/>
    <w:rsid w:val="00086F50"/>
    <w:rsid w:val="000874A5"/>
    <w:rsid w:val="00090973"/>
    <w:rsid w:val="00091656"/>
    <w:rsid w:val="000919A3"/>
    <w:rsid w:val="0009301D"/>
    <w:rsid w:val="00093FCB"/>
    <w:rsid w:val="00094312"/>
    <w:rsid w:val="0009481B"/>
    <w:rsid w:val="00094F89"/>
    <w:rsid w:val="00095178"/>
    <w:rsid w:val="00096897"/>
    <w:rsid w:val="00096A70"/>
    <w:rsid w:val="00096BC1"/>
    <w:rsid w:val="00096BE0"/>
    <w:rsid w:val="00096CAC"/>
    <w:rsid w:val="0009785C"/>
    <w:rsid w:val="000A0080"/>
    <w:rsid w:val="000A0137"/>
    <w:rsid w:val="000A0B45"/>
    <w:rsid w:val="000A11D4"/>
    <w:rsid w:val="000A16CE"/>
    <w:rsid w:val="000A2303"/>
    <w:rsid w:val="000A3621"/>
    <w:rsid w:val="000A512A"/>
    <w:rsid w:val="000A5415"/>
    <w:rsid w:val="000A591F"/>
    <w:rsid w:val="000A5F13"/>
    <w:rsid w:val="000A60E0"/>
    <w:rsid w:val="000A6415"/>
    <w:rsid w:val="000A6CA7"/>
    <w:rsid w:val="000A6EEA"/>
    <w:rsid w:val="000A7A8B"/>
    <w:rsid w:val="000A7AB7"/>
    <w:rsid w:val="000B09BA"/>
    <w:rsid w:val="000B0B90"/>
    <w:rsid w:val="000B2B2C"/>
    <w:rsid w:val="000B303B"/>
    <w:rsid w:val="000B3504"/>
    <w:rsid w:val="000B3C85"/>
    <w:rsid w:val="000B3EAC"/>
    <w:rsid w:val="000B5D0B"/>
    <w:rsid w:val="000B63B9"/>
    <w:rsid w:val="000B6F3C"/>
    <w:rsid w:val="000B7073"/>
    <w:rsid w:val="000B7618"/>
    <w:rsid w:val="000B7C6E"/>
    <w:rsid w:val="000C063A"/>
    <w:rsid w:val="000C0B83"/>
    <w:rsid w:val="000C15AC"/>
    <w:rsid w:val="000C205B"/>
    <w:rsid w:val="000C301E"/>
    <w:rsid w:val="000C3408"/>
    <w:rsid w:val="000C37CC"/>
    <w:rsid w:val="000C3CDB"/>
    <w:rsid w:val="000C417B"/>
    <w:rsid w:val="000C44C0"/>
    <w:rsid w:val="000C46D4"/>
    <w:rsid w:val="000C482A"/>
    <w:rsid w:val="000C48E2"/>
    <w:rsid w:val="000C617A"/>
    <w:rsid w:val="000C61E6"/>
    <w:rsid w:val="000C6523"/>
    <w:rsid w:val="000C77C3"/>
    <w:rsid w:val="000C7946"/>
    <w:rsid w:val="000D0EA2"/>
    <w:rsid w:val="000D1352"/>
    <w:rsid w:val="000D1A74"/>
    <w:rsid w:val="000D2318"/>
    <w:rsid w:val="000D271D"/>
    <w:rsid w:val="000D273F"/>
    <w:rsid w:val="000D386D"/>
    <w:rsid w:val="000D40B7"/>
    <w:rsid w:val="000D471B"/>
    <w:rsid w:val="000D58C5"/>
    <w:rsid w:val="000D5DAE"/>
    <w:rsid w:val="000D631B"/>
    <w:rsid w:val="000D722A"/>
    <w:rsid w:val="000D72BB"/>
    <w:rsid w:val="000D79B8"/>
    <w:rsid w:val="000D7A89"/>
    <w:rsid w:val="000D7C0A"/>
    <w:rsid w:val="000E2161"/>
    <w:rsid w:val="000E27ED"/>
    <w:rsid w:val="000E2BC4"/>
    <w:rsid w:val="000E2D4D"/>
    <w:rsid w:val="000E319C"/>
    <w:rsid w:val="000E3D04"/>
    <w:rsid w:val="000E4514"/>
    <w:rsid w:val="000E52C2"/>
    <w:rsid w:val="000E55EB"/>
    <w:rsid w:val="000E56E6"/>
    <w:rsid w:val="000E5CB5"/>
    <w:rsid w:val="000E6470"/>
    <w:rsid w:val="000E6979"/>
    <w:rsid w:val="000F08F7"/>
    <w:rsid w:val="000F0D7C"/>
    <w:rsid w:val="000F0F35"/>
    <w:rsid w:val="000F0FFA"/>
    <w:rsid w:val="000F2406"/>
    <w:rsid w:val="000F25EC"/>
    <w:rsid w:val="000F37A1"/>
    <w:rsid w:val="000F3C0E"/>
    <w:rsid w:val="000F40D3"/>
    <w:rsid w:val="000F48F3"/>
    <w:rsid w:val="000F525E"/>
    <w:rsid w:val="000F5466"/>
    <w:rsid w:val="000F5EB9"/>
    <w:rsid w:val="000F7E58"/>
    <w:rsid w:val="001003F8"/>
    <w:rsid w:val="001004AB"/>
    <w:rsid w:val="0010083B"/>
    <w:rsid w:val="00100A33"/>
    <w:rsid w:val="00101A71"/>
    <w:rsid w:val="00101E02"/>
    <w:rsid w:val="00102029"/>
    <w:rsid w:val="0010331A"/>
    <w:rsid w:val="00103B61"/>
    <w:rsid w:val="00103F34"/>
    <w:rsid w:val="00104F1C"/>
    <w:rsid w:val="00105D47"/>
    <w:rsid w:val="0010653D"/>
    <w:rsid w:val="001073A3"/>
    <w:rsid w:val="0010782B"/>
    <w:rsid w:val="00107EA6"/>
    <w:rsid w:val="00110493"/>
    <w:rsid w:val="00110914"/>
    <w:rsid w:val="001110B4"/>
    <w:rsid w:val="0011169E"/>
    <w:rsid w:val="0011198B"/>
    <w:rsid w:val="001121CE"/>
    <w:rsid w:val="0011237B"/>
    <w:rsid w:val="001138DD"/>
    <w:rsid w:val="00114686"/>
    <w:rsid w:val="00114A12"/>
    <w:rsid w:val="00114F55"/>
    <w:rsid w:val="001158B9"/>
    <w:rsid w:val="00116A2C"/>
    <w:rsid w:val="00117129"/>
    <w:rsid w:val="00117F16"/>
    <w:rsid w:val="00120298"/>
    <w:rsid w:val="001206C2"/>
    <w:rsid w:val="00121FB5"/>
    <w:rsid w:val="0012269B"/>
    <w:rsid w:val="001230AC"/>
    <w:rsid w:val="00124035"/>
    <w:rsid w:val="0012432F"/>
    <w:rsid w:val="001264B2"/>
    <w:rsid w:val="001275AB"/>
    <w:rsid w:val="0012765C"/>
    <w:rsid w:val="0013053C"/>
    <w:rsid w:val="001319A9"/>
    <w:rsid w:val="00132A28"/>
    <w:rsid w:val="00133171"/>
    <w:rsid w:val="0013335A"/>
    <w:rsid w:val="0013350E"/>
    <w:rsid w:val="00133E73"/>
    <w:rsid w:val="001347C4"/>
    <w:rsid w:val="00134AB6"/>
    <w:rsid w:val="00134E4C"/>
    <w:rsid w:val="00135488"/>
    <w:rsid w:val="00135C8F"/>
    <w:rsid w:val="0013607C"/>
    <w:rsid w:val="00136A19"/>
    <w:rsid w:val="001379E1"/>
    <w:rsid w:val="00137AC1"/>
    <w:rsid w:val="00137C81"/>
    <w:rsid w:val="00140A7B"/>
    <w:rsid w:val="00141A49"/>
    <w:rsid w:val="00141CA8"/>
    <w:rsid w:val="00142877"/>
    <w:rsid w:val="00143950"/>
    <w:rsid w:val="00144942"/>
    <w:rsid w:val="00144D05"/>
    <w:rsid w:val="001453B8"/>
    <w:rsid w:val="001461FD"/>
    <w:rsid w:val="00147362"/>
    <w:rsid w:val="0015091F"/>
    <w:rsid w:val="00150981"/>
    <w:rsid w:val="00150CB5"/>
    <w:rsid w:val="00152B8D"/>
    <w:rsid w:val="001535F3"/>
    <w:rsid w:val="001538B2"/>
    <w:rsid w:val="00153E06"/>
    <w:rsid w:val="00153E76"/>
    <w:rsid w:val="001541AF"/>
    <w:rsid w:val="00154438"/>
    <w:rsid w:val="00154544"/>
    <w:rsid w:val="00154928"/>
    <w:rsid w:val="001557B9"/>
    <w:rsid w:val="00155FB1"/>
    <w:rsid w:val="00156136"/>
    <w:rsid w:val="00156179"/>
    <w:rsid w:val="00161B94"/>
    <w:rsid w:val="00161BE5"/>
    <w:rsid w:val="00162549"/>
    <w:rsid w:val="001626AC"/>
    <w:rsid w:val="00162C24"/>
    <w:rsid w:val="00162DEC"/>
    <w:rsid w:val="001632F8"/>
    <w:rsid w:val="0016339A"/>
    <w:rsid w:val="00163A59"/>
    <w:rsid w:val="00163DBB"/>
    <w:rsid w:val="001645A0"/>
    <w:rsid w:val="00164F98"/>
    <w:rsid w:val="0016519F"/>
    <w:rsid w:val="001651CC"/>
    <w:rsid w:val="001651D0"/>
    <w:rsid w:val="00166765"/>
    <w:rsid w:val="00166943"/>
    <w:rsid w:val="00166D51"/>
    <w:rsid w:val="00167FF1"/>
    <w:rsid w:val="00170508"/>
    <w:rsid w:val="00170C4B"/>
    <w:rsid w:val="00170F6B"/>
    <w:rsid w:val="0017102F"/>
    <w:rsid w:val="0017147C"/>
    <w:rsid w:val="00171630"/>
    <w:rsid w:val="00171B47"/>
    <w:rsid w:val="00172C9E"/>
    <w:rsid w:val="0017304D"/>
    <w:rsid w:val="001736E3"/>
    <w:rsid w:val="001738D5"/>
    <w:rsid w:val="00173B8B"/>
    <w:rsid w:val="00174351"/>
    <w:rsid w:val="001747B5"/>
    <w:rsid w:val="00174B5A"/>
    <w:rsid w:val="00174B87"/>
    <w:rsid w:val="00176082"/>
    <w:rsid w:val="00177A89"/>
    <w:rsid w:val="001803A9"/>
    <w:rsid w:val="0018048A"/>
    <w:rsid w:val="001805B9"/>
    <w:rsid w:val="00180A6D"/>
    <w:rsid w:val="001814BE"/>
    <w:rsid w:val="00181CF2"/>
    <w:rsid w:val="00181FAD"/>
    <w:rsid w:val="001827BA"/>
    <w:rsid w:val="00183B80"/>
    <w:rsid w:val="0018653A"/>
    <w:rsid w:val="00186C52"/>
    <w:rsid w:val="00187592"/>
    <w:rsid w:val="00187F0B"/>
    <w:rsid w:val="00190855"/>
    <w:rsid w:val="00190B4B"/>
    <w:rsid w:val="00190CC6"/>
    <w:rsid w:val="00190E07"/>
    <w:rsid w:val="00190E46"/>
    <w:rsid w:val="0019189D"/>
    <w:rsid w:val="001918B9"/>
    <w:rsid w:val="00192137"/>
    <w:rsid w:val="001926B5"/>
    <w:rsid w:val="001930DB"/>
    <w:rsid w:val="00193A16"/>
    <w:rsid w:val="00193A4E"/>
    <w:rsid w:val="00193E63"/>
    <w:rsid w:val="00194A1B"/>
    <w:rsid w:val="00194B30"/>
    <w:rsid w:val="00195243"/>
    <w:rsid w:val="001956F5"/>
    <w:rsid w:val="00196009"/>
    <w:rsid w:val="0019614D"/>
    <w:rsid w:val="001962F2"/>
    <w:rsid w:val="0019649E"/>
    <w:rsid w:val="00197699"/>
    <w:rsid w:val="00197D57"/>
    <w:rsid w:val="001A04FA"/>
    <w:rsid w:val="001A09AD"/>
    <w:rsid w:val="001A1260"/>
    <w:rsid w:val="001A1913"/>
    <w:rsid w:val="001A1F4F"/>
    <w:rsid w:val="001A2EF8"/>
    <w:rsid w:val="001A40A3"/>
    <w:rsid w:val="001A4E1A"/>
    <w:rsid w:val="001A4EE7"/>
    <w:rsid w:val="001A53AC"/>
    <w:rsid w:val="001A5D80"/>
    <w:rsid w:val="001A6D6A"/>
    <w:rsid w:val="001A7150"/>
    <w:rsid w:val="001A74A7"/>
    <w:rsid w:val="001A7992"/>
    <w:rsid w:val="001A7CAA"/>
    <w:rsid w:val="001B010A"/>
    <w:rsid w:val="001B1501"/>
    <w:rsid w:val="001B17F6"/>
    <w:rsid w:val="001B1FEA"/>
    <w:rsid w:val="001B24E1"/>
    <w:rsid w:val="001B2728"/>
    <w:rsid w:val="001B2DED"/>
    <w:rsid w:val="001B36F5"/>
    <w:rsid w:val="001B3D8A"/>
    <w:rsid w:val="001B3F24"/>
    <w:rsid w:val="001B3FC4"/>
    <w:rsid w:val="001B4FA9"/>
    <w:rsid w:val="001B5162"/>
    <w:rsid w:val="001B59CE"/>
    <w:rsid w:val="001B5F43"/>
    <w:rsid w:val="001B63D9"/>
    <w:rsid w:val="001B6750"/>
    <w:rsid w:val="001B6A27"/>
    <w:rsid w:val="001C007D"/>
    <w:rsid w:val="001C0406"/>
    <w:rsid w:val="001C08EF"/>
    <w:rsid w:val="001C10F1"/>
    <w:rsid w:val="001C14BC"/>
    <w:rsid w:val="001C208A"/>
    <w:rsid w:val="001C227B"/>
    <w:rsid w:val="001C230A"/>
    <w:rsid w:val="001C2FC4"/>
    <w:rsid w:val="001C301D"/>
    <w:rsid w:val="001C3640"/>
    <w:rsid w:val="001C5EEA"/>
    <w:rsid w:val="001C69C6"/>
    <w:rsid w:val="001C74C3"/>
    <w:rsid w:val="001C7922"/>
    <w:rsid w:val="001C79F7"/>
    <w:rsid w:val="001D0786"/>
    <w:rsid w:val="001D0A5F"/>
    <w:rsid w:val="001D1576"/>
    <w:rsid w:val="001D1FD8"/>
    <w:rsid w:val="001D233F"/>
    <w:rsid w:val="001D3599"/>
    <w:rsid w:val="001D3DA9"/>
    <w:rsid w:val="001D5A88"/>
    <w:rsid w:val="001D5DB2"/>
    <w:rsid w:val="001D5EEC"/>
    <w:rsid w:val="001D6AF7"/>
    <w:rsid w:val="001D7B53"/>
    <w:rsid w:val="001E01E3"/>
    <w:rsid w:val="001E05CC"/>
    <w:rsid w:val="001E13DC"/>
    <w:rsid w:val="001E14B0"/>
    <w:rsid w:val="001E1849"/>
    <w:rsid w:val="001E1B46"/>
    <w:rsid w:val="001E1B5C"/>
    <w:rsid w:val="001E1E0E"/>
    <w:rsid w:val="001E1E34"/>
    <w:rsid w:val="001E3261"/>
    <w:rsid w:val="001E3284"/>
    <w:rsid w:val="001E32B7"/>
    <w:rsid w:val="001E45E9"/>
    <w:rsid w:val="001E45ED"/>
    <w:rsid w:val="001E4FF1"/>
    <w:rsid w:val="001E5167"/>
    <w:rsid w:val="001E6F0B"/>
    <w:rsid w:val="001E6FD6"/>
    <w:rsid w:val="001E709E"/>
    <w:rsid w:val="001E7F70"/>
    <w:rsid w:val="001F010B"/>
    <w:rsid w:val="001F09C9"/>
    <w:rsid w:val="001F0B31"/>
    <w:rsid w:val="001F0F26"/>
    <w:rsid w:val="001F0FF4"/>
    <w:rsid w:val="001F1049"/>
    <w:rsid w:val="001F1A35"/>
    <w:rsid w:val="001F1BE5"/>
    <w:rsid w:val="001F263C"/>
    <w:rsid w:val="001F36DB"/>
    <w:rsid w:val="001F50AE"/>
    <w:rsid w:val="001F523C"/>
    <w:rsid w:val="001F5C12"/>
    <w:rsid w:val="001F5EF3"/>
    <w:rsid w:val="001F6136"/>
    <w:rsid w:val="001F64DC"/>
    <w:rsid w:val="002016A9"/>
    <w:rsid w:val="00202263"/>
    <w:rsid w:val="002025FE"/>
    <w:rsid w:val="0020344F"/>
    <w:rsid w:val="002038D0"/>
    <w:rsid w:val="002046E2"/>
    <w:rsid w:val="00204841"/>
    <w:rsid w:val="00205AC0"/>
    <w:rsid w:val="00205B37"/>
    <w:rsid w:val="002061F6"/>
    <w:rsid w:val="00206320"/>
    <w:rsid w:val="002078A1"/>
    <w:rsid w:val="0020792C"/>
    <w:rsid w:val="00207ED4"/>
    <w:rsid w:val="0021026E"/>
    <w:rsid w:val="00210A4E"/>
    <w:rsid w:val="00210F82"/>
    <w:rsid w:val="00211152"/>
    <w:rsid w:val="0021234C"/>
    <w:rsid w:val="0021282F"/>
    <w:rsid w:val="00213EC4"/>
    <w:rsid w:val="00214CCB"/>
    <w:rsid w:val="00215211"/>
    <w:rsid w:val="002156FE"/>
    <w:rsid w:val="00215C12"/>
    <w:rsid w:val="00215C5C"/>
    <w:rsid w:val="00215DD1"/>
    <w:rsid w:val="002161B5"/>
    <w:rsid w:val="00216570"/>
    <w:rsid w:val="00216B94"/>
    <w:rsid w:val="00217F24"/>
    <w:rsid w:val="00220C9B"/>
    <w:rsid w:val="00220F7D"/>
    <w:rsid w:val="002218A5"/>
    <w:rsid w:val="00222176"/>
    <w:rsid w:val="002224E0"/>
    <w:rsid w:val="00222594"/>
    <w:rsid w:val="00224D6E"/>
    <w:rsid w:val="00225C8E"/>
    <w:rsid w:val="00225E4A"/>
    <w:rsid w:val="00225EE6"/>
    <w:rsid w:val="00225FDE"/>
    <w:rsid w:val="0022630C"/>
    <w:rsid w:val="002267E9"/>
    <w:rsid w:val="002274AC"/>
    <w:rsid w:val="0023015F"/>
    <w:rsid w:val="0023036E"/>
    <w:rsid w:val="0023083C"/>
    <w:rsid w:val="002309DA"/>
    <w:rsid w:val="00230DD3"/>
    <w:rsid w:val="00232808"/>
    <w:rsid w:val="0023329D"/>
    <w:rsid w:val="002337BC"/>
    <w:rsid w:val="002347C2"/>
    <w:rsid w:val="00235395"/>
    <w:rsid w:val="00235CA4"/>
    <w:rsid w:val="0023627C"/>
    <w:rsid w:val="002374F7"/>
    <w:rsid w:val="002410E7"/>
    <w:rsid w:val="002414AF"/>
    <w:rsid w:val="00242550"/>
    <w:rsid w:val="0024286E"/>
    <w:rsid w:val="00242C43"/>
    <w:rsid w:val="00242E55"/>
    <w:rsid w:val="00242EFD"/>
    <w:rsid w:val="002433D8"/>
    <w:rsid w:val="00244675"/>
    <w:rsid w:val="00244892"/>
    <w:rsid w:val="00245796"/>
    <w:rsid w:val="00246AAD"/>
    <w:rsid w:val="0025018F"/>
    <w:rsid w:val="00250669"/>
    <w:rsid w:val="00250E44"/>
    <w:rsid w:val="00251B3D"/>
    <w:rsid w:val="00251E09"/>
    <w:rsid w:val="00251FD4"/>
    <w:rsid w:val="002525B4"/>
    <w:rsid w:val="00252B9D"/>
    <w:rsid w:val="0025324F"/>
    <w:rsid w:val="002545B5"/>
    <w:rsid w:val="002554E4"/>
    <w:rsid w:val="00255591"/>
    <w:rsid w:val="0025661E"/>
    <w:rsid w:val="00256BBD"/>
    <w:rsid w:val="00256D48"/>
    <w:rsid w:val="00257E76"/>
    <w:rsid w:val="00260694"/>
    <w:rsid w:val="00260BCF"/>
    <w:rsid w:val="00260BDD"/>
    <w:rsid w:val="00261326"/>
    <w:rsid w:val="00263538"/>
    <w:rsid w:val="00263BFF"/>
    <w:rsid w:val="00263C2A"/>
    <w:rsid w:val="00263D6C"/>
    <w:rsid w:val="0026548F"/>
    <w:rsid w:val="0026592F"/>
    <w:rsid w:val="00266007"/>
    <w:rsid w:val="002667AF"/>
    <w:rsid w:val="00266E94"/>
    <w:rsid w:val="002670CA"/>
    <w:rsid w:val="00270D52"/>
    <w:rsid w:val="00270F07"/>
    <w:rsid w:val="00271494"/>
    <w:rsid w:val="0027242C"/>
    <w:rsid w:val="00272CBC"/>
    <w:rsid w:val="00272F32"/>
    <w:rsid w:val="00273111"/>
    <w:rsid w:val="002738B5"/>
    <w:rsid w:val="00273D18"/>
    <w:rsid w:val="0027402D"/>
    <w:rsid w:val="002753B5"/>
    <w:rsid w:val="0027574C"/>
    <w:rsid w:val="0027621B"/>
    <w:rsid w:val="00276A0B"/>
    <w:rsid w:val="00276D03"/>
    <w:rsid w:val="00280F8A"/>
    <w:rsid w:val="002810EA"/>
    <w:rsid w:val="0028238B"/>
    <w:rsid w:val="002825CB"/>
    <w:rsid w:val="00283DA6"/>
    <w:rsid w:val="0028430B"/>
    <w:rsid w:val="002844C8"/>
    <w:rsid w:val="00284955"/>
    <w:rsid w:val="00284B21"/>
    <w:rsid w:val="00284C08"/>
    <w:rsid w:val="00285338"/>
    <w:rsid w:val="0028542D"/>
    <w:rsid w:val="00286476"/>
    <w:rsid w:val="00287094"/>
    <w:rsid w:val="00290DE0"/>
    <w:rsid w:val="002910FF"/>
    <w:rsid w:val="00291A58"/>
    <w:rsid w:val="002925AA"/>
    <w:rsid w:val="0029335C"/>
    <w:rsid w:val="00293A2A"/>
    <w:rsid w:val="002944F4"/>
    <w:rsid w:val="00294548"/>
    <w:rsid w:val="00294A7D"/>
    <w:rsid w:val="00295193"/>
    <w:rsid w:val="002A0413"/>
    <w:rsid w:val="002A0D44"/>
    <w:rsid w:val="002A3F5A"/>
    <w:rsid w:val="002A3FDB"/>
    <w:rsid w:val="002A4378"/>
    <w:rsid w:val="002A4D85"/>
    <w:rsid w:val="002A52BC"/>
    <w:rsid w:val="002A587F"/>
    <w:rsid w:val="002A5EE4"/>
    <w:rsid w:val="002A670B"/>
    <w:rsid w:val="002A67FA"/>
    <w:rsid w:val="002A68DD"/>
    <w:rsid w:val="002A7938"/>
    <w:rsid w:val="002B0048"/>
    <w:rsid w:val="002B04B1"/>
    <w:rsid w:val="002B0671"/>
    <w:rsid w:val="002B0738"/>
    <w:rsid w:val="002B0E85"/>
    <w:rsid w:val="002B0E9A"/>
    <w:rsid w:val="002B16AC"/>
    <w:rsid w:val="002B22F2"/>
    <w:rsid w:val="002B2D31"/>
    <w:rsid w:val="002B33E0"/>
    <w:rsid w:val="002B34AE"/>
    <w:rsid w:val="002B36E8"/>
    <w:rsid w:val="002B3727"/>
    <w:rsid w:val="002B3C4A"/>
    <w:rsid w:val="002B3D2C"/>
    <w:rsid w:val="002B3EFF"/>
    <w:rsid w:val="002B458F"/>
    <w:rsid w:val="002B4A4A"/>
    <w:rsid w:val="002B4EFB"/>
    <w:rsid w:val="002B5B50"/>
    <w:rsid w:val="002B6B6C"/>
    <w:rsid w:val="002B6EA8"/>
    <w:rsid w:val="002C1E6F"/>
    <w:rsid w:val="002C34E7"/>
    <w:rsid w:val="002C3685"/>
    <w:rsid w:val="002C3F45"/>
    <w:rsid w:val="002C49DF"/>
    <w:rsid w:val="002C528B"/>
    <w:rsid w:val="002C5E03"/>
    <w:rsid w:val="002C7442"/>
    <w:rsid w:val="002D0238"/>
    <w:rsid w:val="002D07FE"/>
    <w:rsid w:val="002D08DA"/>
    <w:rsid w:val="002D08F8"/>
    <w:rsid w:val="002D0E49"/>
    <w:rsid w:val="002D17A5"/>
    <w:rsid w:val="002D1919"/>
    <w:rsid w:val="002D1F7C"/>
    <w:rsid w:val="002D229E"/>
    <w:rsid w:val="002D2517"/>
    <w:rsid w:val="002D470A"/>
    <w:rsid w:val="002D5955"/>
    <w:rsid w:val="002D6B37"/>
    <w:rsid w:val="002D740D"/>
    <w:rsid w:val="002D74FA"/>
    <w:rsid w:val="002D756F"/>
    <w:rsid w:val="002D7846"/>
    <w:rsid w:val="002D78B4"/>
    <w:rsid w:val="002D7B3D"/>
    <w:rsid w:val="002D7FF2"/>
    <w:rsid w:val="002E071C"/>
    <w:rsid w:val="002E0A39"/>
    <w:rsid w:val="002E0A57"/>
    <w:rsid w:val="002E1A38"/>
    <w:rsid w:val="002E28BB"/>
    <w:rsid w:val="002E2BEB"/>
    <w:rsid w:val="002E30BE"/>
    <w:rsid w:val="002E3B9B"/>
    <w:rsid w:val="002E3FDF"/>
    <w:rsid w:val="002E41F9"/>
    <w:rsid w:val="002E4683"/>
    <w:rsid w:val="002E7B84"/>
    <w:rsid w:val="002F01D8"/>
    <w:rsid w:val="002F0B7D"/>
    <w:rsid w:val="002F127B"/>
    <w:rsid w:val="002F1507"/>
    <w:rsid w:val="002F1547"/>
    <w:rsid w:val="002F16B1"/>
    <w:rsid w:val="002F27D1"/>
    <w:rsid w:val="002F28C7"/>
    <w:rsid w:val="002F28FC"/>
    <w:rsid w:val="002F2E42"/>
    <w:rsid w:val="002F4088"/>
    <w:rsid w:val="002F4324"/>
    <w:rsid w:val="002F5BF4"/>
    <w:rsid w:val="002F609F"/>
    <w:rsid w:val="002F60A2"/>
    <w:rsid w:val="002F7EFC"/>
    <w:rsid w:val="00302142"/>
    <w:rsid w:val="00304235"/>
    <w:rsid w:val="00304C54"/>
    <w:rsid w:val="00305A48"/>
    <w:rsid w:val="00305AC0"/>
    <w:rsid w:val="0030630E"/>
    <w:rsid w:val="00306BFD"/>
    <w:rsid w:val="0031004B"/>
    <w:rsid w:val="00310677"/>
    <w:rsid w:val="0031174A"/>
    <w:rsid w:val="003121C1"/>
    <w:rsid w:val="003127E9"/>
    <w:rsid w:val="0031383E"/>
    <w:rsid w:val="003138E2"/>
    <w:rsid w:val="00313C73"/>
    <w:rsid w:val="003143B3"/>
    <w:rsid w:val="00315087"/>
    <w:rsid w:val="00315AF5"/>
    <w:rsid w:val="00316830"/>
    <w:rsid w:val="00317225"/>
    <w:rsid w:val="003211B9"/>
    <w:rsid w:val="0032147E"/>
    <w:rsid w:val="00321A67"/>
    <w:rsid w:val="00321AC6"/>
    <w:rsid w:val="00321E14"/>
    <w:rsid w:val="003240B4"/>
    <w:rsid w:val="00325036"/>
    <w:rsid w:val="00327AD6"/>
    <w:rsid w:val="00327E9B"/>
    <w:rsid w:val="00327F3F"/>
    <w:rsid w:val="00330892"/>
    <w:rsid w:val="003318D0"/>
    <w:rsid w:val="003319BF"/>
    <w:rsid w:val="003320C7"/>
    <w:rsid w:val="00332333"/>
    <w:rsid w:val="00332B37"/>
    <w:rsid w:val="00333045"/>
    <w:rsid w:val="00333211"/>
    <w:rsid w:val="00334672"/>
    <w:rsid w:val="00334DE4"/>
    <w:rsid w:val="00334E36"/>
    <w:rsid w:val="00334F66"/>
    <w:rsid w:val="003351EE"/>
    <w:rsid w:val="00335EF1"/>
    <w:rsid w:val="00336180"/>
    <w:rsid w:val="003365E1"/>
    <w:rsid w:val="00336619"/>
    <w:rsid w:val="00336858"/>
    <w:rsid w:val="0033748E"/>
    <w:rsid w:val="00337E5E"/>
    <w:rsid w:val="003400DA"/>
    <w:rsid w:val="003414F7"/>
    <w:rsid w:val="00342739"/>
    <w:rsid w:val="003436AE"/>
    <w:rsid w:val="00343D1A"/>
    <w:rsid w:val="00344741"/>
    <w:rsid w:val="00344E98"/>
    <w:rsid w:val="0034538E"/>
    <w:rsid w:val="00345640"/>
    <w:rsid w:val="0034652D"/>
    <w:rsid w:val="00347373"/>
    <w:rsid w:val="00347822"/>
    <w:rsid w:val="00347902"/>
    <w:rsid w:val="003500BE"/>
    <w:rsid w:val="0035093D"/>
    <w:rsid w:val="00350A65"/>
    <w:rsid w:val="00350ADF"/>
    <w:rsid w:val="0035143A"/>
    <w:rsid w:val="00351B8F"/>
    <w:rsid w:val="00351E5F"/>
    <w:rsid w:val="0035204A"/>
    <w:rsid w:val="0035226C"/>
    <w:rsid w:val="00352589"/>
    <w:rsid w:val="00352BDF"/>
    <w:rsid w:val="00353053"/>
    <w:rsid w:val="00353AF6"/>
    <w:rsid w:val="00353CB2"/>
    <w:rsid w:val="00353E73"/>
    <w:rsid w:val="003541E9"/>
    <w:rsid w:val="0035446F"/>
    <w:rsid w:val="00355E18"/>
    <w:rsid w:val="00355FAD"/>
    <w:rsid w:val="00357B1D"/>
    <w:rsid w:val="00360E13"/>
    <w:rsid w:val="003610E8"/>
    <w:rsid w:val="003614BD"/>
    <w:rsid w:val="0036155B"/>
    <w:rsid w:val="00361650"/>
    <w:rsid w:val="00361AED"/>
    <w:rsid w:val="00361F05"/>
    <w:rsid w:val="00362768"/>
    <w:rsid w:val="00362FB3"/>
    <w:rsid w:val="00363BE5"/>
    <w:rsid w:val="00363CD2"/>
    <w:rsid w:val="00366800"/>
    <w:rsid w:val="0036781F"/>
    <w:rsid w:val="003702BC"/>
    <w:rsid w:val="003712FD"/>
    <w:rsid w:val="0037280A"/>
    <w:rsid w:val="00372F19"/>
    <w:rsid w:val="003737A1"/>
    <w:rsid w:val="003745A8"/>
    <w:rsid w:val="00374695"/>
    <w:rsid w:val="00374B59"/>
    <w:rsid w:val="00374EBE"/>
    <w:rsid w:val="0037507F"/>
    <w:rsid w:val="003761B9"/>
    <w:rsid w:val="00376C47"/>
    <w:rsid w:val="00376E5F"/>
    <w:rsid w:val="00377548"/>
    <w:rsid w:val="00380782"/>
    <w:rsid w:val="00380DF5"/>
    <w:rsid w:val="00381D2C"/>
    <w:rsid w:val="00382026"/>
    <w:rsid w:val="0038274C"/>
    <w:rsid w:val="00383DAA"/>
    <w:rsid w:val="00383F9F"/>
    <w:rsid w:val="00384FFF"/>
    <w:rsid w:val="003866ED"/>
    <w:rsid w:val="00386E57"/>
    <w:rsid w:val="00386EFC"/>
    <w:rsid w:val="0038792D"/>
    <w:rsid w:val="00390A71"/>
    <w:rsid w:val="00390E74"/>
    <w:rsid w:val="00390EB8"/>
    <w:rsid w:val="00391772"/>
    <w:rsid w:val="003927A1"/>
    <w:rsid w:val="00393085"/>
    <w:rsid w:val="0039342A"/>
    <w:rsid w:val="0039372D"/>
    <w:rsid w:val="00393D11"/>
    <w:rsid w:val="00394B7A"/>
    <w:rsid w:val="00395F95"/>
    <w:rsid w:val="00396261"/>
    <w:rsid w:val="00396383"/>
    <w:rsid w:val="00396E25"/>
    <w:rsid w:val="003A121D"/>
    <w:rsid w:val="003A1615"/>
    <w:rsid w:val="003A328F"/>
    <w:rsid w:val="003A4B8D"/>
    <w:rsid w:val="003A4C38"/>
    <w:rsid w:val="003A5105"/>
    <w:rsid w:val="003A51E5"/>
    <w:rsid w:val="003A5990"/>
    <w:rsid w:val="003A6CA0"/>
    <w:rsid w:val="003A78B8"/>
    <w:rsid w:val="003A7F64"/>
    <w:rsid w:val="003B0AE6"/>
    <w:rsid w:val="003B1E12"/>
    <w:rsid w:val="003B2439"/>
    <w:rsid w:val="003B2BE7"/>
    <w:rsid w:val="003B47FD"/>
    <w:rsid w:val="003B4A0D"/>
    <w:rsid w:val="003B4AE7"/>
    <w:rsid w:val="003B529C"/>
    <w:rsid w:val="003B5C34"/>
    <w:rsid w:val="003B6159"/>
    <w:rsid w:val="003B61D3"/>
    <w:rsid w:val="003B63D9"/>
    <w:rsid w:val="003B694D"/>
    <w:rsid w:val="003C0B0D"/>
    <w:rsid w:val="003C1104"/>
    <w:rsid w:val="003C116E"/>
    <w:rsid w:val="003C1EA0"/>
    <w:rsid w:val="003C1F5E"/>
    <w:rsid w:val="003C2026"/>
    <w:rsid w:val="003C35BA"/>
    <w:rsid w:val="003C3A77"/>
    <w:rsid w:val="003C44B3"/>
    <w:rsid w:val="003C48E1"/>
    <w:rsid w:val="003C4B6D"/>
    <w:rsid w:val="003C521B"/>
    <w:rsid w:val="003C57D1"/>
    <w:rsid w:val="003C5A6A"/>
    <w:rsid w:val="003C5B19"/>
    <w:rsid w:val="003C6B1B"/>
    <w:rsid w:val="003C7599"/>
    <w:rsid w:val="003C789D"/>
    <w:rsid w:val="003D0236"/>
    <w:rsid w:val="003D02B8"/>
    <w:rsid w:val="003D19C2"/>
    <w:rsid w:val="003D3595"/>
    <w:rsid w:val="003D425F"/>
    <w:rsid w:val="003D42E1"/>
    <w:rsid w:val="003D4690"/>
    <w:rsid w:val="003D4ABE"/>
    <w:rsid w:val="003D4C16"/>
    <w:rsid w:val="003D4C35"/>
    <w:rsid w:val="003D5762"/>
    <w:rsid w:val="003D5A3D"/>
    <w:rsid w:val="003D6D4A"/>
    <w:rsid w:val="003D72EB"/>
    <w:rsid w:val="003D7F79"/>
    <w:rsid w:val="003E1B8A"/>
    <w:rsid w:val="003E1C6D"/>
    <w:rsid w:val="003E24C1"/>
    <w:rsid w:val="003E356D"/>
    <w:rsid w:val="003E3C7F"/>
    <w:rsid w:val="003E402C"/>
    <w:rsid w:val="003E4338"/>
    <w:rsid w:val="003E4D4B"/>
    <w:rsid w:val="003E66E8"/>
    <w:rsid w:val="003E6D7B"/>
    <w:rsid w:val="003E71CC"/>
    <w:rsid w:val="003F14B7"/>
    <w:rsid w:val="003F1FF1"/>
    <w:rsid w:val="003F265E"/>
    <w:rsid w:val="003F3731"/>
    <w:rsid w:val="003F3CEF"/>
    <w:rsid w:val="003F4543"/>
    <w:rsid w:val="003F478A"/>
    <w:rsid w:val="003F4945"/>
    <w:rsid w:val="003F512C"/>
    <w:rsid w:val="003F5A83"/>
    <w:rsid w:val="003F704E"/>
    <w:rsid w:val="003F75DC"/>
    <w:rsid w:val="003F7C77"/>
    <w:rsid w:val="004003EB"/>
    <w:rsid w:val="004009A4"/>
    <w:rsid w:val="00400E11"/>
    <w:rsid w:val="004010E7"/>
    <w:rsid w:val="00401447"/>
    <w:rsid w:val="004018E6"/>
    <w:rsid w:val="0040192B"/>
    <w:rsid w:val="0040272A"/>
    <w:rsid w:val="00402753"/>
    <w:rsid w:val="00402FE4"/>
    <w:rsid w:val="004037FD"/>
    <w:rsid w:val="004038A9"/>
    <w:rsid w:val="004044FA"/>
    <w:rsid w:val="00404A6C"/>
    <w:rsid w:val="004051A4"/>
    <w:rsid w:val="004052B5"/>
    <w:rsid w:val="0040641E"/>
    <w:rsid w:val="00406594"/>
    <w:rsid w:val="004071BD"/>
    <w:rsid w:val="00410994"/>
    <w:rsid w:val="00411670"/>
    <w:rsid w:val="004116B6"/>
    <w:rsid w:val="00411BC8"/>
    <w:rsid w:val="0041203A"/>
    <w:rsid w:val="004124C7"/>
    <w:rsid w:val="00413E99"/>
    <w:rsid w:val="004143E5"/>
    <w:rsid w:val="00414987"/>
    <w:rsid w:val="00414C70"/>
    <w:rsid w:val="0041612B"/>
    <w:rsid w:val="004162D9"/>
    <w:rsid w:val="00416CB3"/>
    <w:rsid w:val="00417ABF"/>
    <w:rsid w:val="00420F8B"/>
    <w:rsid w:val="00421A27"/>
    <w:rsid w:val="00422B5B"/>
    <w:rsid w:val="00422F51"/>
    <w:rsid w:val="00423885"/>
    <w:rsid w:val="0042573E"/>
    <w:rsid w:val="004260C4"/>
    <w:rsid w:val="004265B1"/>
    <w:rsid w:val="00430402"/>
    <w:rsid w:val="004318D1"/>
    <w:rsid w:val="0043246C"/>
    <w:rsid w:val="00432552"/>
    <w:rsid w:val="0043259B"/>
    <w:rsid w:val="004325ED"/>
    <w:rsid w:val="00432AC5"/>
    <w:rsid w:val="00433322"/>
    <w:rsid w:val="004334A6"/>
    <w:rsid w:val="004334D3"/>
    <w:rsid w:val="00433686"/>
    <w:rsid w:val="00434812"/>
    <w:rsid w:val="00434BA4"/>
    <w:rsid w:val="00434BB8"/>
    <w:rsid w:val="0043516C"/>
    <w:rsid w:val="0043581E"/>
    <w:rsid w:val="004358CD"/>
    <w:rsid w:val="00435ED3"/>
    <w:rsid w:val="0043721E"/>
    <w:rsid w:val="004378E1"/>
    <w:rsid w:val="004401A0"/>
    <w:rsid w:val="00440236"/>
    <w:rsid w:val="004402F9"/>
    <w:rsid w:val="0044031F"/>
    <w:rsid w:val="00440880"/>
    <w:rsid w:val="004412B6"/>
    <w:rsid w:val="00441324"/>
    <w:rsid w:val="00441444"/>
    <w:rsid w:val="00441D37"/>
    <w:rsid w:val="004428FD"/>
    <w:rsid w:val="00443A06"/>
    <w:rsid w:val="00443AE3"/>
    <w:rsid w:val="00445747"/>
    <w:rsid w:val="00445EC0"/>
    <w:rsid w:val="0044716E"/>
    <w:rsid w:val="0045270E"/>
    <w:rsid w:val="00452825"/>
    <w:rsid w:val="004530BE"/>
    <w:rsid w:val="00453664"/>
    <w:rsid w:val="0045457F"/>
    <w:rsid w:val="00454A57"/>
    <w:rsid w:val="00454A71"/>
    <w:rsid w:val="00455537"/>
    <w:rsid w:val="00455B5A"/>
    <w:rsid w:val="00455EDF"/>
    <w:rsid w:val="0045621E"/>
    <w:rsid w:val="0045674F"/>
    <w:rsid w:val="004570E4"/>
    <w:rsid w:val="00457390"/>
    <w:rsid w:val="004576EB"/>
    <w:rsid w:val="004618C9"/>
    <w:rsid w:val="00462395"/>
    <w:rsid w:val="00462925"/>
    <w:rsid w:val="0046470D"/>
    <w:rsid w:val="004649B8"/>
    <w:rsid w:val="0046616A"/>
    <w:rsid w:val="00466C20"/>
    <w:rsid w:val="00467AAB"/>
    <w:rsid w:val="00467E82"/>
    <w:rsid w:val="00470070"/>
    <w:rsid w:val="004705ED"/>
    <w:rsid w:val="004712D5"/>
    <w:rsid w:val="00471517"/>
    <w:rsid w:val="00471FB1"/>
    <w:rsid w:val="00472297"/>
    <w:rsid w:val="0047295C"/>
    <w:rsid w:val="004729C3"/>
    <w:rsid w:val="00473E0C"/>
    <w:rsid w:val="0047453F"/>
    <w:rsid w:val="004747CD"/>
    <w:rsid w:val="00474DCF"/>
    <w:rsid w:val="004752BD"/>
    <w:rsid w:val="00476005"/>
    <w:rsid w:val="00476077"/>
    <w:rsid w:val="00476330"/>
    <w:rsid w:val="004767BD"/>
    <w:rsid w:val="004767D3"/>
    <w:rsid w:val="00476BFD"/>
    <w:rsid w:val="00476D56"/>
    <w:rsid w:val="0047773C"/>
    <w:rsid w:val="00477F58"/>
    <w:rsid w:val="004814B8"/>
    <w:rsid w:val="00482383"/>
    <w:rsid w:val="004825D7"/>
    <w:rsid w:val="00482701"/>
    <w:rsid w:val="00482F7C"/>
    <w:rsid w:val="004837EA"/>
    <w:rsid w:val="00483EEE"/>
    <w:rsid w:val="00483FBA"/>
    <w:rsid w:val="0048462C"/>
    <w:rsid w:val="004856C8"/>
    <w:rsid w:val="004860C2"/>
    <w:rsid w:val="004863C0"/>
    <w:rsid w:val="0048684B"/>
    <w:rsid w:val="00486BC6"/>
    <w:rsid w:val="00486FE1"/>
    <w:rsid w:val="00487C13"/>
    <w:rsid w:val="00490482"/>
    <w:rsid w:val="00490FAD"/>
    <w:rsid w:val="0049108D"/>
    <w:rsid w:val="0049270C"/>
    <w:rsid w:val="0049465C"/>
    <w:rsid w:val="00494DEA"/>
    <w:rsid w:val="004957E0"/>
    <w:rsid w:val="00495822"/>
    <w:rsid w:val="00495DF0"/>
    <w:rsid w:val="00495F4D"/>
    <w:rsid w:val="00496087"/>
    <w:rsid w:val="0049642B"/>
    <w:rsid w:val="004966AD"/>
    <w:rsid w:val="004966EA"/>
    <w:rsid w:val="00496A9F"/>
    <w:rsid w:val="004977B8"/>
    <w:rsid w:val="00497F42"/>
    <w:rsid w:val="004A0985"/>
    <w:rsid w:val="004A1085"/>
    <w:rsid w:val="004A1275"/>
    <w:rsid w:val="004A1502"/>
    <w:rsid w:val="004A2560"/>
    <w:rsid w:val="004A2AA4"/>
    <w:rsid w:val="004A3657"/>
    <w:rsid w:val="004A403D"/>
    <w:rsid w:val="004A41D0"/>
    <w:rsid w:val="004A4A5F"/>
    <w:rsid w:val="004A4F45"/>
    <w:rsid w:val="004A5340"/>
    <w:rsid w:val="004A54A4"/>
    <w:rsid w:val="004A584D"/>
    <w:rsid w:val="004A58A4"/>
    <w:rsid w:val="004A5DA4"/>
    <w:rsid w:val="004A795A"/>
    <w:rsid w:val="004A7F45"/>
    <w:rsid w:val="004B0097"/>
    <w:rsid w:val="004B0FDF"/>
    <w:rsid w:val="004B10B9"/>
    <w:rsid w:val="004B1354"/>
    <w:rsid w:val="004B1561"/>
    <w:rsid w:val="004B15BA"/>
    <w:rsid w:val="004B17BA"/>
    <w:rsid w:val="004B21EF"/>
    <w:rsid w:val="004B3F15"/>
    <w:rsid w:val="004B49AF"/>
    <w:rsid w:val="004B4C36"/>
    <w:rsid w:val="004B4EDF"/>
    <w:rsid w:val="004B5D8D"/>
    <w:rsid w:val="004B6147"/>
    <w:rsid w:val="004B6218"/>
    <w:rsid w:val="004B6C2C"/>
    <w:rsid w:val="004B6F1C"/>
    <w:rsid w:val="004B7DBE"/>
    <w:rsid w:val="004B7E3D"/>
    <w:rsid w:val="004C112B"/>
    <w:rsid w:val="004C1A38"/>
    <w:rsid w:val="004C239A"/>
    <w:rsid w:val="004C2674"/>
    <w:rsid w:val="004C2A1A"/>
    <w:rsid w:val="004C370F"/>
    <w:rsid w:val="004C3FC5"/>
    <w:rsid w:val="004C497D"/>
    <w:rsid w:val="004C56F2"/>
    <w:rsid w:val="004C584B"/>
    <w:rsid w:val="004C672A"/>
    <w:rsid w:val="004C74FD"/>
    <w:rsid w:val="004C7527"/>
    <w:rsid w:val="004C77F7"/>
    <w:rsid w:val="004C7DE9"/>
    <w:rsid w:val="004D0C15"/>
    <w:rsid w:val="004D0D5E"/>
    <w:rsid w:val="004D1CE9"/>
    <w:rsid w:val="004D1ED4"/>
    <w:rsid w:val="004D1F35"/>
    <w:rsid w:val="004D2121"/>
    <w:rsid w:val="004D235D"/>
    <w:rsid w:val="004D24E8"/>
    <w:rsid w:val="004D27CE"/>
    <w:rsid w:val="004D3418"/>
    <w:rsid w:val="004D37EB"/>
    <w:rsid w:val="004D3929"/>
    <w:rsid w:val="004D43FC"/>
    <w:rsid w:val="004D4685"/>
    <w:rsid w:val="004D5220"/>
    <w:rsid w:val="004D5523"/>
    <w:rsid w:val="004D5A34"/>
    <w:rsid w:val="004D61C4"/>
    <w:rsid w:val="004D671B"/>
    <w:rsid w:val="004D680C"/>
    <w:rsid w:val="004E0926"/>
    <w:rsid w:val="004E0C94"/>
    <w:rsid w:val="004E118B"/>
    <w:rsid w:val="004E1437"/>
    <w:rsid w:val="004E16E3"/>
    <w:rsid w:val="004E23DC"/>
    <w:rsid w:val="004E3564"/>
    <w:rsid w:val="004E361E"/>
    <w:rsid w:val="004E4471"/>
    <w:rsid w:val="004E4BE5"/>
    <w:rsid w:val="004E5BE2"/>
    <w:rsid w:val="004E5F52"/>
    <w:rsid w:val="004E637C"/>
    <w:rsid w:val="004E7ED0"/>
    <w:rsid w:val="004F1021"/>
    <w:rsid w:val="004F130D"/>
    <w:rsid w:val="004F275B"/>
    <w:rsid w:val="004F28CA"/>
    <w:rsid w:val="004F2BE7"/>
    <w:rsid w:val="004F307E"/>
    <w:rsid w:val="004F3945"/>
    <w:rsid w:val="004F3E02"/>
    <w:rsid w:val="004F3EA1"/>
    <w:rsid w:val="004F4367"/>
    <w:rsid w:val="004F510D"/>
    <w:rsid w:val="004F58D2"/>
    <w:rsid w:val="004F6004"/>
    <w:rsid w:val="004F6185"/>
    <w:rsid w:val="004F649C"/>
    <w:rsid w:val="00500268"/>
    <w:rsid w:val="0050083B"/>
    <w:rsid w:val="00500B3E"/>
    <w:rsid w:val="0050182F"/>
    <w:rsid w:val="00502536"/>
    <w:rsid w:val="00502B8B"/>
    <w:rsid w:val="00503EB5"/>
    <w:rsid w:val="00504079"/>
    <w:rsid w:val="005048F0"/>
    <w:rsid w:val="00504E43"/>
    <w:rsid w:val="005056C3"/>
    <w:rsid w:val="00505D98"/>
    <w:rsid w:val="00505ED9"/>
    <w:rsid w:val="00506091"/>
    <w:rsid w:val="00506407"/>
    <w:rsid w:val="00507275"/>
    <w:rsid w:val="0050781D"/>
    <w:rsid w:val="00507DA8"/>
    <w:rsid w:val="00510693"/>
    <w:rsid w:val="00510F67"/>
    <w:rsid w:val="00511896"/>
    <w:rsid w:val="0051241D"/>
    <w:rsid w:val="00512E66"/>
    <w:rsid w:val="00513C9F"/>
    <w:rsid w:val="00514109"/>
    <w:rsid w:val="00514CE0"/>
    <w:rsid w:val="00514EBF"/>
    <w:rsid w:val="00515565"/>
    <w:rsid w:val="005158F0"/>
    <w:rsid w:val="00517C1C"/>
    <w:rsid w:val="005202F0"/>
    <w:rsid w:val="005206DB"/>
    <w:rsid w:val="005207B6"/>
    <w:rsid w:val="005207DD"/>
    <w:rsid w:val="00520870"/>
    <w:rsid w:val="00520ECB"/>
    <w:rsid w:val="00521A14"/>
    <w:rsid w:val="0052271B"/>
    <w:rsid w:val="00522EAE"/>
    <w:rsid w:val="00523538"/>
    <w:rsid w:val="00523DD5"/>
    <w:rsid w:val="00524F90"/>
    <w:rsid w:val="0052521D"/>
    <w:rsid w:val="0052527B"/>
    <w:rsid w:val="005256C1"/>
    <w:rsid w:val="0052628B"/>
    <w:rsid w:val="005268F9"/>
    <w:rsid w:val="00527388"/>
    <w:rsid w:val="005275BB"/>
    <w:rsid w:val="00530A92"/>
    <w:rsid w:val="00530CDE"/>
    <w:rsid w:val="00531C9B"/>
    <w:rsid w:val="005322EF"/>
    <w:rsid w:val="0053237D"/>
    <w:rsid w:val="00532923"/>
    <w:rsid w:val="00533683"/>
    <w:rsid w:val="00533A81"/>
    <w:rsid w:val="00535107"/>
    <w:rsid w:val="0053608E"/>
    <w:rsid w:val="0053612C"/>
    <w:rsid w:val="00536236"/>
    <w:rsid w:val="00536BAB"/>
    <w:rsid w:val="00536BEA"/>
    <w:rsid w:val="00536CFF"/>
    <w:rsid w:val="005371F3"/>
    <w:rsid w:val="0054102D"/>
    <w:rsid w:val="00541C10"/>
    <w:rsid w:val="0054276F"/>
    <w:rsid w:val="00543148"/>
    <w:rsid w:val="005431A9"/>
    <w:rsid w:val="00543590"/>
    <w:rsid w:val="005439B1"/>
    <w:rsid w:val="00545AFB"/>
    <w:rsid w:val="00546322"/>
    <w:rsid w:val="00547934"/>
    <w:rsid w:val="00547C80"/>
    <w:rsid w:val="00547DE9"/>
    <w:rsid w:val="00547E9D"/>
    <w:rsid w:val="00551C13"/>
    <w:rsid w:val="00551FC6"/>
    <w:rsid w:val="0055276F"/>
    <w:rsid w:val="00552FC8"/>
    <w:rsid w:val="00553565"/>
    <w:rsid w:val="005537A6"/>
    <w:rsid w:val="00553E3C"/>
    <w:rsid w:val="00554168"/>
    <w:rsid w:val="0055551E"/>
    <w:rsid w:val="005556F5"/>
    <w:rsid w:val="0055660B"/>
    <w:rsid w:val="005566C1"/>
    <w:rsid w:val="00557443"/>
    <w:rsid w:val="005576BD"/>
    <w:rsid w:val="005576D1"/>
    <w:rsid w:val="00557787"/>
    <w:rsid w:val="00560304"/>
    <w:rsid w:val="00560BE4"/>
    <w:rsid w:val="00560F22"/>
    <w:rsid w:val="00561360"/>
    <w:rsid w:val="00561563"/>
    <w:rsid w:val="00562656"/>
    <w:rsid w:val="00562A32"/>
    <w:rsid w:val="00563B94"/>
    <w:rsid w:val="005648A9"/>
    <w:rsid w:val="0056565A"/>
    <w:rsid w:val="00566400"/>
    <w:rsid w:val="005675C5"/>
    <w:rsid w:val="005705C6"/>
    <w:rsid w:val="005716C8"/>
    <w:rsid w:val="0057269C"/>
    <w:rsid w:val="00572CA7"/>
    <w:rsid w:val="005737EC"/>
    <w:rsid w:val="0057419F"/>
    <w:rsid w:val="00574668"/>
    <w:rsid w:val="0057503B"/>
    <w:rsid w:val="0057520D"/>
    <w:rsid w:val="0057553B"/>
    <w:rsid w:val="005755E5"/>
    <w:rsid w:val="00575828"/>
    <w:rsid w:val="00576D2F"/>
    <w:rsid w:val="00577955"/>
    <w:rsid w:val="00577E94"/>
    <w:rsid w:val="005806A5"/>
    <w:rsid w:val="00580CEF"/>
    <w:rsid w:val="00581013"/>
    <w:rsid w:val="0058180A"/>
    <w:rsid w:val="00582198"/>
    <w:rsid w:val="005831EB"/>
    <w:rsid w:val="0058373E"/>
    <w:rsid w:val="00584762"/>
    <w:rsid w:val="00585C8E"/>
    <w:rsid w:val="005861D3"/>
    <w:rsid w:val="00586925"/>
    <w:rsid w:val="00587166"/>
    <w:rsid w:val="005871E3"/>
    <w:rsid w:val="005875E5"/>
    <w:rsid w:val="00587E97"/>
    <w:rsid w:val="00587F6F"/>
    <w:rsid w:val="00587FBA"/>
    <w:rsid w:val="00590668"/>
    <w:rsid w:val="005920F6"/>
    <w:rsid w:val="005942D3"/>
    <w:rsid w:val="00595647"/>
    <w:rsid w:val="00595676"/>
    <w:rsid w:val="00596633"/>
    <w:rsid w:val="005A02BE"/>
    <w:rsid w:val="005A15BA"/>
    <w:rsid w:val="005A167E"/>
    <w:rsid w:val="005A206F"/>
    <w:rsid w:val="005A3511"/>
    <w:rsid w:val="005A430D"/>
    <w:rsid w:val="005A4652"/>
    <w:rsid w:val="005A4E49"/>
    <w:rsid w:val="005A50D5"/>
    <w:rsid w:val="005A5D7E"/>
    <w:rsid w:val="005A6111"/>
    <w:rsid w:val="005A779C"/>
    <w:rsid w:val="005A7B27"/>
    <w:rsid w:val="005B0709"/>
    <w:rsid w:val="005B16D3"/>
    <w:rsid w:val="005B377C"/>
    <w:rsid w:val="005B3DA7"/>
    <w:rsid w:val="005B3E5A"/>
    <w:rsid w:val="005B45A7"/>
    <w:rsid w:val="005B4EDC"/>
    <w:rsid w:val="005B5658"/>
    <w:rsid w:val="005B5C45"/>
    <w:rsid w:val="005B5DE4"/>
    <w:rsid w:val="005B71B9"/>
    <w:rsid w:val="005C0886"/>
    <w:rsid w:val="005C1230"/>
    <w:rsid w:val="005C159F"/>
    <w:rsid w:val="005C351C"/>
    <w:rsid w:val="005C3A4B"/>
    <w:rsid w:val="005C3DA2"/>
    <w:rsid w:val="005C43A8"/>
    <w:rsid w:val="005C55B3"/>
    <w:rsid w:val="005C658E"/>
    <w:rsid w:val="005C6931"/>
    <w:rsid w:val="005C7FD2"/>
    <w:rsid w:val="005D298A"/>
    <w:rsid w:val="005D3334"/>
    <w:rsid w:val="005D3529"/>
    <w:rsid w:val="005D3596"/>
    <w:rsid w:val="005D38B3"/>
    <w:rsid w:val="005D4EC3"/>
    <w:rsid w:val="005D5121"/>
    <w:rsid w:val="005D588D"/>
    <w:rsid w:val="005D70D6"/>
    <w:rsid w:val="005D7540"/>
    <w:rsid w:val="005D7A5B"/>
    <w:rsid w:val="005D7E1E"/>
    <w:rsid w:val="005E0EF8"/>
    <w:rsid w:val="005E1538"/>
    <w:rsid w:val="005E16A9"/>
    <w:rsid w:val="005E189A"/>
    <w:rsid w:val="005E193D"/>
    <w:rsid w:val="005E2FF4"/>
    <w:rsid w:val="005E3E42"/>
    <w:rsid w:val="005E4257"/>
    <w:rsid w:val="005E4D4B"/>
    <w:rsid w:val="005E5808"/>
    <w:rsid w:val="005E5B17"/>
    <w:rsid w:val="005E6B08"/>
    <w:rsid w:val="005E6FD8"/>
    <w:rsid w:val="005E78E0"/>
    <w:rsid w:val="005F0929"/>
    <w:rsid w:val="005F1753"/>
    <w:rsid w:val="005F1F77"/>
    <w:rsid w:val="005F2937"/>
    <w:rsid w:val="005F318A"/>
    <w:rsid w:val="005F320A"/>
    <w:rsid w:val="005F3752"/>
    <w:rsid w:val="005F47FB"/>
    <w:rsid w:val="005F4DB6"/>
    <w:rsid w:val="005F5247"/>
    <w:rsid w:val="005F5720"/>
    <w:rsid w:val="005F59D3"/>
    <w:rsid w:val="005F5A7E"/>
    <w:rsid w:val="005F62FB"/>
    <w:rsid w:val="005F69B9"/>
    <w:rsid w:val="005F6D4B"/>
    <w:rsid w:val="005F7FE9"/>
    <w:rsid w:val="006009D9"/>
    <w:rsid w:val="006016C5"/>
    <w:rsid w:val="00601876"/>
    <w:rsid w:val="00601BDE"/>
    <w:rsid w:val="006024A8"/>
    <w:rsid w:val="00602CD1"/>
    <w:rsid w:val="006030B8"/>
    <w:rsid w:val="00603DBC"/>
    <w:rsid w:val="00603EAF"/>
    <w:rsid w:val="006043DE"/>
    <w:rsid w:val="006044E5"/>
    <w:rsid w:val="00604643"/>
    <w:rsid w:val="0060558C"/>
    <w:rsid w:val="006058E5"/>
    <w:rsid w:val="00605ECA"/>
    <w:rsid w:val="006063E3"/>
    <w:rsid w:val="00606762"/>
    <w:rsid w:val="00606CFB"/>
    <w:rsid w:val="006072BB"/>
    <w:rsid w:val="00607B69"/>
    <w:rsid w:val="00607BE9"/>
    <w:rsid w:val="00610CE6"/>
    <w:rsid w:val="006110C9"/>
    <w:rsid w:val="006112E1"/>
    <w:rsid w:val="00612826"/>
    <w:rsid w:val="006148B0"/>
    <w:rsid w:val="0061492D"/>
    <w:rsid w:val="00614D53"/>
    <w:rsid w:val="00616B55"/>
    <w:rsid w:val="006210A8"/>
    <w:rsid w:val="006218E1"/>
    <w:rsid w:val="00621E82"/>
    <w:rsid w:val="006222DF"/>
    <w:rsid w:val="0062296F"/>
    <w:rsid w:val="00622CAD"/>
    <w:rsid w:val="006234E8"/>
    <w:rsid w:val="00623751"/>
    <w:rsid w:val="00623DF0"/>
    <w:rsid w:val="006240FB"/>
    <w:rsid w:val="0062414A"/>
    <w:rsid w:val="006243C5"/>
    <w:rsid w:val="00624F3B"/>
    <w:rsid w:val="00624FB7"/>
    <w:rsid w:val="00625B67"/>
    <w:rsid w:val="00625C28"/>
    <w:rsid w:val="00626339"/>
    <w:rsid w:val="00627AB8"/>
    <w:rsid w:val="00627EB5"/>
    <w:rsid w:val="00630154"/>
    <w:rsid w:val="00630763"/>
    <w:rsid w:val="00630C28"/>
    <w:rsid w:val="0063201E"/>
    <w:rsid w:val="006327D0"/>
    <w:rsid w:val="00632822"/>
    <w:rsid w:val="00632D07"/>
    <w:rsid w:val="006337C6"/>
    <w:rsid w:val="00633BFA"/>
    <w:rsid w:val="00634AE9"/>
    <w:rsid w:val="00634C4F"/>
    <w:rsid w:val="00634EB4"/>
    <w:rsid w:val="00635E92"/>
    <w:rsid w:val="00636017"/>
    <w:rsid w:val="00636372"/>
    <w:rsid w:val="00636A56"/>
    <w:rsid w:val="00637049"/>
    <w:rsid w:val="006406DF"/>
    <w:rsid w:val="00640973"/>
    <w:rsid w:val="00641942"/>
    <w:rsid w:val="00642061"/>
    <w:rsid w:val="006423E2"/>
    <w:rsid w:val="00643186"/>
    <w:rsid w:val="00643803"/>
    <w:rsid w:val="0064391E"/>
    <w:rsid w:val="00643F3F"/>
    <w:rsid w:val="00646780"/>
    <w:rsid w:val="0064773C"/>
    <w:rsid w:val="00647D1D"/>
    <w:rsid w:val="0065001C"/>
    <w:rsid w:val="006518F8"/>
    <w:rsid w:val="00651A5F"/>
    <w:rsid w:val="00653780"/>
    <w:rsid w:val="006548C7"/>
    <w:rsid w:val="006559A8"/>
    <w:rsid w:val="0065685F"/>
    <w:rsid w:val="00657F84"/>
    <w:rsid w:val="00660B2A"/>
    <w:rsid w:val="00660CA2"/>
    <w:rsid w:val="006613FE"/>
    <w:rsid w:val="00661E38"/>
    <w:rsid w:val="0066238F"/>
    <w:rsid w:val="006628F0"/>
    <w:rsid w:val="006629BB"/>
    <w:rsid w:val="00662FC2"/>
    <w:rsid w:val="0066300B"/>
    <w:rsid w:val="0066338A"/>
    <w:rsid w:val="00663C0B"/>
    <w:rsid w:val="00663EA7"/>
    <w:rsid w:val="00664365"/>
    <w:rsid w:val="0066478D"/>
    <w:rsid w:val="00664A69"/>
    <w:rsid w:val="0066577D"/>
    <w:rsid w:val="00665F31"/>
    <w:rsid w:val="006674EC"/>
    <w:rsid w:val="006678C2"/>
    <w:rsid w:val="00670220"/>
    <w:rsid w:val="006702ED"/>
    <w:rsid w:val="00670F38"/>
    <w:rsid w:val="00670F6B"/>
    <w:rsid w:val="00670F6F"/>
    <w:rsid w:val="006713D3"/>
    <w:rsid w:val="0067152B"/>
    <w:rsid w:val="0067299E"/>
    <w:rsid w:val="00672F2F"/>
    <w:rsid w:val="006733A0"/>
    <w:rsid w:val="00673788"/>
    <w:rsid w:val="00673B21"/>
    <w:rsid w:val="006749FC"/>
    <w:rsid w:val="0067575F"/>
    <w:rsid w:val="0067604A"/>
    <w:rsid w:val="00676EF2"/>
    <w:rsid w:val="00677EAE"/>
    <w:rsid w:val="006804FB"/>
    <w:rsid w:val="006816F1"/>
    <w:rsid w:val="00681E54"/>
    <w:rsid w:val="00682BCB"/>
    <w:rsid w:val="00683EFF"/>
    <w:rsid w:val="00684022"/>
    <w:rsid w:val="00684225"/>
    <w:rsid w:val="0068454E"/>
    <w:rsid w:val="00685D89"/>
    <w:rsid w:val="00686140"/>
    <w:rsid w:val="00686210"/>
    <w:rsid w:val="006862F9"/>
    <w:rsid w:val="00687E7B"/>
    <w:rsid w:val="006906F6"/>
    <w:rsid w:val="006907DC"/>
    <w:rsid w:val="00690866"/>
    <w:rsid w:val="00690E62"/>
    <w:rsid w:val="00691222"/>
    <w:rsid w:val="006913AD"/>
    <w:rsid w:val="006946BF"/>
    <w:rsid w:val="00694F25"/>
    <w:rsid w:val="00694FC3"/>
    <w:rsid w:val="00696254"/>
    <w:rsid w:val="00696B5D"/>
    <w:rsid w:val="00697459"/>
    <w:rsid w:val="00697F19"/>
    <w:rsid w:val="006A0FD2"/>
    <w:rsid w:val="006A16F1"/>
    <w:rsid w:val="006A239E"/>
    <w:rsid w:val="006A2484"/>
    <w:rsid w:val="006A2613"/>
    <w:rsid w:val="006A2DEC"/>
    <w:rsid w:val="006A3322"/>
    <w:rsid w:val="006A36C8"/>
    <w:rsid w:val="006A42E5"/>
    <w:rsid w:val="006A4C6C"/>
    <w:rsid w:val="006A5A36"/>
    <w:rsid w:val="006A5E62"/>
    <w:rsid w:val="006A610E"/>
    <w:rsid w:val="006A6296"/>
    <w:rsid w:val="006A63CB"/>
    <w:rsid w:val="006A6426"/>
    <w:rsid w:val="006A66AF"/>
    <w:rsid w:val="006A7419"/>
    <w:rsid w:val="006A7ECB"/>
    <w:rsid w:val="006B06A4"/>
    <w:rsid w:val="006B1190"/>
    <w:rsid w:val="006B1CF0"/>
    <w:rsid w:val="006B318E"/>
    <w:rsid w:val="006B3567"/>
    <w:rsid w:val="006B4904"/>
    <w:rsid w:val="006B4DF2"/>
    <w:rsid w:val="006B583F"/>
    <w:rsid w:val="006B589A"/>
    <w:rsid w:val="006B59A7"/>
    <w:rsid w:val="006B6426"/>
    <w:rsid w:val="006B6A79"/>
    <w:rsid w:val="006B6F8F"/>
    <w:rsid w:val="006B714E"/>
    <w:rsid w:val="006C00C1"/>
    <w:rsid w:val="006C0872"/>
    <w:rsid w:val="006C0F07"/>
    <w:rsid w:val="006C1327"/>
    <w:rsid w:val="006C17CF"/>
    <w:rsid w:val="006C27AA"/>
    <w:rsid w:val="006C2E1D"/>
    <w:rsid w:val="006C308F"/>
    <w:rsid w:val="006C337F"/>
    <w:rsid w:val="006C385C"/>
    <w:rsid w:val="006C4147"/>
    <w:rsid w:val="006C48F7"/>
    <w:rsid w:val="006C4DC0"/>
    <w:rsid w:val="006C5014"/>
    <w:rsid w:val="006C52E8"/>
    <w:rsid w:val="006C5FE5"/>
    <w:rsid w:val="006C7407"/>
    <w:rsid w:val="006C7C72"/>
    <w:rsid w:val="006D061E"/>
    <w:rsid w:val="006D12D3"/>
    <w:rsid w:val="006D152B"/>
    <w:rsid w:val="006D1792"/>
    <w:rsid w:val="006D1EF4"/>
    <w:rsid w:val="006D21B7"/>
    <w:rsid w:val="006D22BF"/>
    <w:rsid w:val="006D27A3"/>
    <w:rsid w:val="006D2925"/>
    <w:rsid w:val="006D296F"/>
    <w:rsid w:val="006D32D8"/>
    <w:rsid w:val="006D33CB"/>
    <w:rsid w:val="006D3E2C"/>
    <w:rsid w:val="006D49A2"/>
    <w:rsid w:val="006D4A85"/>
    <w:rsid w:val="006D4DF8"/>
    <w:rsid w:val="006D64B6"/>
    <w:rsid w:val="006D67BD"/>
    <w:rsid w:val="006D6AC0"/>
    <w:rsid w:val="006D6DFB"/>
    <w:rsid w:val="006D6EAC"/>
    <w:rsid w:val="006D79A6"/>
    <w:rsid w:val="006E00CC"/>
    <w:rsid w:val="006E069F"/>
    <w:rsid w:val="006E0B02"/>
    <w:rsid w:val="006E0F2D"/>
    <w:rsid w:val="006E1303"/>
    <w:rsid w:val="006E1B81"/>
    <w:rsid w:val="006E21ED"/>
    <w:rsid w:val="006E2257"/>
    <w:rsid w:val="006E2692"/>
    <w:rsid w:val="006E2938"/>
    <w:rsid w:val="006E37A6"/>
    <w:rsid w:val="006E3871"/>
    <w:rsid w:val="006E3B5E"/>
    <w:rsid w:val="006E3BDD"/>
    <w:rsid w:val="006E472A"/>
    <w:rsid w:val="006E492B"/>
    <w:rsid w:val="006E4AA6"/>
    <w:rsid w:val="006E511A"/>
    <w:rsid w:val="006E6EF0"/>
    <w:rsid w:val="006E7E31"/>
    <w:rsid w:val="006E7E94"/>
    <w:rsid w:val="006F073A"/>
    <w:rsid w:val="006F1029"/>
    <w:rsid w:val="006F1D66"/>
    <w:rsid w:val="006F22C9"/>
    <w:rsid w:val="006F3531"/>
    <w:rsid w:val="006F36FF"/>
    <w:rsid w:val="006F4304"/>
    <w:rsid w:val="006F4751"/>
    <w:rsid w:val="006F59BC"/>
    <w:rsid w:val="006F641D"/>
    <w:rsid w:val="006F649E"/>
    <w:rsid w:val="006F6EDD"/>
    <w:rsid w:val="006F7948"/>
    <w:rsid w:val="007000B9"/>
    <w:rsid w:val="00700357"/>
    <w:rsid w:val="007015AE"/>
    <w:rsid w:val="00701C3C"/>
    <w:rsid w:val="00701FCD"/>
    <w:rsid w:val="0070288E"/>
    <w:rsid w:val="00702F3B"/>
    <w:rsid w:val="007032C8"/>
    <w:rsid w:val="00703548"/>
    <w:rsid w:val="00703586"/>
    <w:rsid w:val="007035D1"/>
    <w:rsid w:val="007036C1"/>
    <w:rsid w:val="00704098"/>
    <w:rsid w:val="00704BC4"/>
    <w:rsid w:val="00704E8A"/>
    <w:rsid w:val="0070538C"/>
    <w:rsid w:val="007055F5"/>
    <w:rsid w:val="00705ADF"/>
    <w:rsid w:val="0070637B"/>
    <w:rsid w:val="00706E03"/>
    <w:rsid w:val="0071029A"/>
    <w:rsid w:val="00710968"/>
    <w:rsid w:val="00710B2D"/>
    <w:rsid w:val="00711EB6"/>
    <w:rsid w:val="0071222D"/>
    <w:rsid w:val="007122CE"/>
    <w:rsid w:val="00713014"/>
    <w:rsid w:val="00714432"/>
    <w:rsid w:val="00714679"/>
    <w:rsid w:val="007149D4"/>
    <w:rsid w:val="00714A82"/>
    <w:rsid w:val="00714C24"/>
    <w:rsid w:val="00715B4B"/>
    <w:rsid w:val="007160C5"/>
    <w:rsid w:val="007167E4"/>
    <w:rsid w:val="00716B81"/>
    <w:rsid w:val="00716D71"/>
    <w:rsid w:val="00717591"/>
    <w:rsid w:val="007175F5"/>
    <w:rsid w:val="00717D53"/>
    <w:rsid w:val="00717DD3"/>
    <w:rsid w:val="00720C8F"/>
    <w:rsid w:val="00721A46"/>
    <w:rsid w:val="00721F6E"/>
    <w:rsid w:val="007221C8"/>
    <w:rsid w:val="00722360"/>
    <w:rsid w:val="00723072"/>
    <w:rsid w:val="007252C3"/>
    <w:rsid w:val="0072725C"/>
    <w:rsid w:val="0072792B"/>
    <w:rsid w:val="00727F96"/>
    <w:rsid w:val="007312E9"/>
    <w:rsid w:val="0073133C"/>
    <w:rsid w:val="0073139D"/>
    <w:rsid w:val="00731DB8"/>
    <w:rsid w:val="007339A4"/>
    <w:rsid w:val="00733DD9"/>
    <w:rsid w:val="007352C2"/>
    <w:rsid w:val="00735D96"/>
    <w:rsid w:val="00736461"/>
    <w:rsid w:val="00736986"/>
    <w:rsid w:val="007369F3"/>
    <w:rsid w:val="007376CF"/>
    <w:rsid w:val="0073783D"/>
    <w:rsid w:val="00737C8B"/>
    <w:rsid w:val="00737D30"/>
    <w:rsid w:val="0074055D"/>
    <w:rsid w:val="00740867"/>
    <w:rsid w:val="00741581"/>
    <w:rsid w:val="00744052"/>
    <w:rsid w:val="00744C06"/>
    <w:rsid w:val="00745347"/>
    <w:rsid w:val="0074609A"/>
    <w:rsid w:val="00746CA9"/>
    <w:rsid w:val="00746DD8"/>
    <w:rsid w:val="00746F8F"/>
    <w:rsid w:val="00747272"/>
    <w:rsid w:val="0074769D"/>
    <w:rsid w:val="00747C35"/>
    <w:rsid w:val="0075043D"/>
    <w:rsid w:val="007505BB"/>
    <w:rsid w:val="00750C75"/>
    <w:rsid w:val="00750F19"/>
    <w:rsid w:val="00750F32"/>
    <w:rsid w:val="00751216"/>
    <w:rsid w:val="00751973"/>
    <w:rsid w:val="00751E4C"/>
    <w:rsid w:val="00752024"/>
    <w:rsid w:val="00752478"/>
    <w:rsid w:val="00752654"/>
    <w:rsid w:val="00752D76"/>
    <w:rsid w:val="0075392D"/>
    <w:rsid w:val="00753B2C"/>
    <w:rsid w:val="0075427E"/>
    <w:rsid w:val="00754A8D"/>
    <w:rsid w:val="00755880"/>
    <w:rsid w:val="00755DB7"/>
    <w:rsid w:val="00755E74"/>
    <w:rsid w:val="0075613C"/>
    <w:rsid w:val="007569BD"/>
    <w:rsid w:val="00760016"/>
    <w:rsid w:val="00760ED8"/>
    <w:rsid w:val="007611A7"/>
    <w:rsid w:val="0076174B"/>
    <w:rsid w:val="00761C8F"/>
    <w:rsid w:val="00763A22"/>
    <w:rsid w:val="00764125"/>
    <w:rsid w:val="007649A8"/>
    <w:rsid w:val="007649B8"/>
    <w:rsid w:val="007649BD"/>
    <w:rsid w:val="00764EC0"/>
    <w:rsid w:val="00765527"/>
    <w:rsid w:val="00765A21"/>
    <w:rsid w:val="00765C1D"/>
    <w:rsid w:val="007667C5"/>
    <w:rsid w:val="00766B4B"/>
    <w:rsid w:val="00767797"/>
    <w:rsid w:val="00767BCE"/>
    <w:rsid w:val="00770347"/>
    <w:rsid w:val="007703DE"/>
    <w:rsid w:val="00771046"/>
    <w:rsid w:val="00771789"/>
    <w:rsid w:val="00773624"/>
    <w:rsid w:val="00773A88"/>
    <w:rsid w:val="00773EA8"/>
    <w:rsid w:val="00773EC5"/>
    <w:rsid w:val="00774C5A"/>
    <w:rsid w:val="00774D10"/>
    <w:rsid w:val="007758FC"/>
    <w:rsid w:val="00775906"/>
    <w:rsid w:val="007767A4"/>
    <w:rsid w:val="00776DD7"/>
    <w:rsid w:val="00776FB8"/>
    <w:rsid w:val="007779DF"/>
    <w:rsid w:val="00777A07"/>
    <w:rsid w:val="00777D80"/>
    <w:rsid w:val="00780746"/>
    <w:rsid w:val="00780EE6"/>
    <w:rsid w:val="007810AC"/>
    <w:rsid w:val="007815AA"/>
    <w:rsid w:val="00781C98"/>
    <w:rsid w:val="00782396"/>
    <w:rsid w:val="0078248E"/>
    <w:rsid w:val="00782A10"/>
    <w:rsid w:val="007832AF"/>
    <w:rsid w:val="007836B6"/>
    <w:rsid w:val="00783731"/>
    <w:rsid w:val="00783EC8"/>
    <w:rsid w:val="0078429D"/>
    <w:rsid w:val="00784E39"/>
    <w:rsid w:val="007857FA"/>
    <w:rsid w:val="007868DE"/>
    <w:rsid w:val="00786916"/>
    <w:rsid w:val="00787247"/>
    <w:rsid w:val="007876CE"/>
    <w:rsid w:val="00790857"/>
    <w:rsid w:val="00790A52"/>
    <w:rsid w:val="00792C5F"/>
    <w:rsid w:val="00793AE4"/>
    <w:rsid w:val="0079483A"/>
    <w:rsid w:val="00794C60"/>
    <w:rsid w:val="00795E4B"/>
    <w:rsid w:val="00795F3A"/>
    <w:rsid w:val="00796BB1"/>
    <w:rsid w:val="00796C9B"/>
    <w:rsid w:val="00796E52"/>
    <w:rsid w:val="00796FB3"/>
    <w:rsid w:val="00797745"/>
    <w:rsid w:val="00797B46"/>
    <w:rsid w:val="007A0BAE"/>
    <w:rsid w:val="007A2005"/>
    <w:rsid w:val="007A3326"/>
    <w:rsid w:val="007A34AD"/>
    <w:rsid w:val="007A35E7"/>
    <w:rsid w:val="007A3FF5"/>
    <w:rsid w:val="007A4902"/>
    <w:rsid w:val="007A57B5"/>
    <w:rsid w:val="007A675E"/>
    <w:rsid w:val="007A6D00"/>
    <w:rsid w:val="007A770A"/>
    <w:rsid w:val="007A7EAB"/>
    <w:rsid w:val="007B0063"/>
    <w:rsid w:val="007B0508"/>
    <w:rsid w:val="007B0CBE"/>
    <w:rsid w:val="007B21BA"/>
    <w:rsid w:val="007B4851"/>
    <w:rsid w:val="007B4C4C"/>
    <w:rsid w:val="007B5794"/>
    <w:rsid w:val="007B5B74"/>
    <w:rsid w:val="007B63D0"/>
    <w:rsid w:val="007B6989"/>
    <w:rsid w:val="007B7872"/>
    <w:rsid w:val="007C0E32"/>
    <w:rsid w:val="007C0E6F"/>
    <w:rsid w:val="007C1696"/>
    <w:rsid w:val="007C16D0"/>
    <w:rsid w:val="007C1973"/>
    <w:rsid w:val="007C1D15"/>
    <w:rsid w:val="007C1DB2"/>
    <w:rsid w:val="007C2493"/>
    <w:rsid w:val="007C25B7"/>
    <w:rsid w:val="007C2E73"/>
    <w:rsid w:val="007C321E"/>
    <w:rsid w:val="007C3788"/>
    <w:rsid w:val="007C40DA"/>
    <w:rsid w:val="007C4909"/>
    <w:rsid w:val="007C5D09"/>
    <w:rsid w:val="007C5EA3"/>
    <w:rsid w:val="007C6084"/>
    <w:rsid w:val="007C6911"/>
    <w:rsid w:val="007C7448"/>
    <w:rsid w:val="007D025C"/>
    <w:rsid w:val="007D0475"/>
    <w:rsid w:val="007D0A06"/>
    <w:rsid w:val="007D0B31"/>
    <w:rsid w:val="007D0E41"/>
    <w:rsid w:val="007D1886"/>
    <w:rsid w:val="007D1CFD"/>
    <w:rsid w:val="007D1DA6"/>
    <w:rsid w:val="007D1F21"/>
    <w:rsid w:val="007D2392"/>
    <w:rsid w:val="007D242A"/>
    <w:rsid w:val="007D280A"/>
    <w:rsid w:val="007D28CC"/>
    <w:rsid w:val="007D2BF4"/>
    <w:rsid w:val="007D2FFF"/>
    <w:rsid w:val="007D545F"/>
    <w:rsid w:val="007D5A6E"/>
    <w:rsid w:val="007D5B8D"/>
    <w:rsid w:val="007D5D84"/>
    <w:rsid w:val="007D643A"/>
    <w:rsid w:val="007D6C43"/>
    <w:rsid w:val="007D7B65"/>
    <w:rsid w:val="007E105F"/>
    <w:rsid w:val="007E12F8"/>
    <w:rsid w:val="007E1C52"/>
    <w:rsid w:val="007E1F89"/>
    <w:rsid w:val="007E20BC"/>
    <w:rsid w:val="007E25E5"/>
    <w:rsid w:val="007E2CA6"/>
    <w:rsid w:val="007E2D44"/>
    <w:rsid w:val="007E36F9"/>
    <w:rsid w:val="007E3B8C"/>
    <w:rsid w:val="007E4669"/>
    <w:rsid w:val="007E4DF4"/>
    <w:rsid w:val="007E5B9D"/>
    <w:rsid w:val="007E618F"/>
    <w:rsid w:val="007E6202"/>
    <w:rsid w:val="007E6903"/>
    <w:rsid w:val="007E69F5"/>
    <w:rsid w:val="007E6E55"/>
    <w:rsid w:val="007E77BF"/>
    <w:rsid w:val="007E7A52"/>
    <w:rsid w:val="007F0AE0"/>
    <w:rsid w:val="007F1B79"/>
    <w:rsid w:val="007F1DF5"/>
    <w:rsid w:val="007F2041"/>
    <w:rsid w:val="007F362F"/>
    <w:rsid w:val="007F3669"/>
    <w:rsid w:val="007F37FE"/>
    <w:rsid w:val="007F3B72"/>
    <w:rsid w:val="007F3D62"/>
    <w:rsid w:val="007F43BD"/>
    <w:rsid w:val="007F4976"/>
    <w:rsid w:val="007F5FE7"/>
    <w:rsid w:val="007F6844"/>
    <w:rsid w:val="007F7376"/>
    <w:rsid w:val="007F7509"/>
    <w:rsid w:val="007F78A6"/>
    <w:rsid w:val="0080066D"/>
    <w:rsid w:val="00800A6E"/>
    <w:rsid w:val="00800FC9"/>
    <w:rsid w:val="0080162C"/>
    <w:rsid w:val="008022F2"/>
    <w:rsid w:val="008027FB"/>
    <w:rsid w:val="00804198"/>
    <w:rsid w:val="00804598"/>
    <w:rsid w:val="00804C0A"/>
    <w:rsid w:val="008057D0"/>
    <w:rsid w:val="008058F1"/>
    <w:rsid w:val="0080684E"/>
    <w:rsid w:val="00806D2B"/>
    <w:rsid w:val="00806F04"/>
    <w:rsid w:val="00807412"/>
    <w:rsid w:val="008102D1"/>
    <w:rsid w:val="008108F5"/>
    <w:rsid w:val="00810C2B"/>
    <w:rsid w:val="00810C7C"/>
    <w:rsid w:val="00811231"/>
    <w:rsid w:val="00811442"/>
    <w:rsid w:val="00811E59"/>
    <w:rsid w:val="00811ED2"/>
    <w:rsid w:val="008136A2"/>
    <w:rsid w:val="00813A54"/>
    <w:rsid w:val="008148F0"/>
    <w:rsid w:val="008152A6"/>
    <w:rsid w:val="00816410"/>
    <w:rsid w:val="00816B35"/>
    <w:rsid w:val="00816DAF"/>
    <w:rsid w:val="00817308"/>
    <w:rsid w:val="00820544"/>
    <w:rsid w:val="008209A8"/>
    <w:rsid w:val="00820D63"/>
    <w:rsid w:val="00820DAE"/>
    <w:rsid w:val="0082118E"/>
    <w:rsid w:val="00821FEA"/>
    <w:rsid w:val="00822DA9"/>
    <w:rsid w:val="00823401"/>
    <w:rsid w:val="00823AAD"/>
    <w:rsid w:val="00823FD9"/>
    <w:rsid w:val="00824175"/>
    <w:rsid w:val="008242DB"/>
    <w:rsid w:val="008254E5"/>
    <w:rsid w:val="0082621F"/>
    <w:rsid w:val="00826D0F"/>
    <w:rsid w:val="0083046C"/>
    <w:rsid w:val="00830D6A"/>
    <w:rsid w:val="00830F12"/>
    <w:rsid w:val="008314B2"/>
    <w:rsid w:val="00831740"/>
    <w:rsid w:val="008319CD"/>
    <w:rsid w:val="00831F39"/>
    <w:rsid w:val="008321C3"/>
    <w:rsid w:val="00832C32"/>
    <w:rsid w:val="008331DC"/>
    <w:rsid w:val="0083324B"/>
    <w:rsid w:val="0083362B"/>
    <w:rsid w:val="00833843"/>
    <w:rsid w:val="00833BC3"/>
    <w:rsid w:val="008346B0"/>
    <w:rsid w:val="00834841"/>
    <w:rsid w:val="008348BD"/>
    <w:rsid w:val="0083596C"/>
    <w:rsid w:val="00835B39"/>
    <w:rsid w:val="008374CB"/>
    <w:rsid w:val="008376A2"/>
    <w:rsid w:val="0083779B"/>
    <w:rsid w:val="00840EA3"/>
    <w:rsid w:val="00841477"/>
    <w:rsid w:val="00841913"/>
    <w:rsid w:val="00841D73"/>
    <w:rsid w:val="008433BA"/>
    <w:rsid w:val="00843454"/>
    <w:rsid w:val="008436EF"/>
    <w:rsid w:val="008442BB"/>
    <w:rsid w:val="008444DA"/>
    <w:rsid w:val="0084454E"/>
    <w:rsid w:val="00845BA9"/>
    <w:rsid w:val="00846754"/>
    <w:rsid w:val="0084704E"/>
    <w:rsid w:val="00851D09"/>
    <w:rsid w:val="0085236B"/>
    <w:rsid w:val="008528AA"/>
    <w:rsid w:val="00852CC7"/>
    <w:rsid w:val="00853AA9"/>
    <w:rsid w:val="00853AF2"/>
    <w:rsid w:val="00853F7D"/>
    <w:rsid w:val="008546CC"/>
    <w:rsid w:val="008547AC"/>
    <w:rsid w:val="00854E51"/>
    <w:rsid w:val="00854EB2"/>
    <w:rsid w:val="008553C5"/>
    <w:rsid w:val="00855E0C"/>
    <w:rsid w:val="00855E2B"/>
    <w:rsid w:val="008562DB"/>
    <w:rsid w:val="00856876"/>
    <w:rsid w:val="00860112"/>
    <w:rsid w:val="00860474"/>
    <w:rsid w:val="00860D5E"/>
    <w:rsid w:val="00861450"/>
    <w:rsid w:val="0086149B"/>
    <w:rsid w:val="00861A6F"/>
    <w:rsid w:val="00861B4F"/>
    <w:rsid w:val="00861C5F"/>
    <w:rsid w:val="00862108"/>
    <w:rsid w:val="00862835"/>
    <w:rsid w:val="008630A2"/>
    <w:rsid w:val="00863F0C"/>
    <w:rsid w:val="008644A6"/>
    <w:rsid w:val="00864FB3"/>
    <w:rsid w:val="008654C1"/>
    <w:rsid w:val="0086604D"/>
    <w:rsid w:val="00866C2D"/>
    <w:rsid w:val="008677BD"/>
    <w:rsid w:val="00867A38"/>
    <w:rsid w:val="00870D2A"/>
    <w:rsid w:val="0087189F"/>
    <w:rsid w:val="008722AD"/>
    <w:rsid w:val="00872A86"/>
    <w:rsid w:val="00872B3D"/>
    <w:rsid w:val="008730FC"/>
    <w:rsid w:val="00873A38"/>
    <w:rsid w:val="0087417E"/>
    <w:rsid w:val="00875521"/>
    <w:rsid w:val="00875783"/>
    <w:rsid w:val="00875C68"/>
    <w:rsid w:val="00876200"/>
    <w:rsid w:val="00876F55"/>
    <w:rsid w:val="008800C4"/>
    <w:rsid w:val="00880191"/>
    <w:rsid w:val="00880A0F"/>
    <w:rsid w:val="00881282"/>
    <w:rsid w:val="008818C6"/>
    <w:rsid w:val="00881B5D"/>
    <w:rsid w:val="00882131"/>
    <w:rsid w:val="008835C8"/>
    <w:rsid w:val="008839C6"/>
    <w:rsid w:val="00883CDC"/>
    <w:rsid w:val="00883DE9"/>
    <w:rsid w:val="00884046"/>
    <w:rsid w:val="008842F4"/>
    <w:rsid w:val="0088487C"/>
    <w:rsid w:val="00885269"/>
    <w:rsid w:val="0088528D"/>
    <w:rsid w:val="00885A59"/>
    <w:rsid w:val="00886646"/>
    <w:rsid w:val="00886722"/>
    <w:rsid w:val="00886906"/>
    <w:rsid w:val="008869B9"/>
    <w:rsid w:val="00887EB5"/>
    <w:rsid w:val="0089098D"/>
    <w:rsid w:val="00891301"/>
    <w:rsid w:val="0089192B"/>
    <w:rsid w:val="00892258"/>
    <w:rsid w:val="008922AC"/>
    <w:rsid w:val="008937AE"/>
    <w:rsid w:val="008950E1"/>
    <w:rsid w:val="00895282"/>
    <w:rsid w:val="00897121"/>
    <w:rsid w:val="00897130"/>
    <w:rsid w:val="00897347"/>
    <w:rsid w:val="00897537"/>
    <w:rsid w:val="008978EB"/>
    <w:rsid w:val="00897FC3"/>
    <w:rsid w:val="008A0B2A"/>
    <w:rsid w:val="008A228C"/>
    <w:rsid w:val="008A2720"/>
    <w:rsid w:val="008A2DC9"/>
    <w:rsid w:val="008A39E9"/>
    <w:rsid w:val="008A3B29"/>
    <w:rsid w:val="008A4970"/>
    <w:rsid w:val="008A54BE"/>
    <w:rsid w:val="008A57AF"/>
    <w:rsid w:val="008A5956"/>
    <w:rsid w:val="008A5CD1"/>
    <w:rsid w:val="008A6958"/>
    <w:rsid w:val="008A6A45"/>
    <w:rsid w:val="008A714D"/>
    <w:rsid w:val="008B0A91"/>
    <w:rsid w:val="008B0CE7"/>
    <w:rsid w:val="008B1250"/>
    <w:rsid w:val="008B14A1"/>
    <w:rsid w:val="008B176B"/>
    <w:rsid w:val="008B22BA"/>
    <w:rsid w:val="008B2DC7"/>
    <w:rsid w:val="008B377C"/>
    <w:rsid w:val="008B3F5F"/>
    <w:rsid w:val="008B4054"/>
    <w:rsid w:val="008B4909"/>
    <w:rsid w:val="008B61F6"/>
    <w:rsid w:val="008B63B1"/>
    <w:rsid w:val="008B6CCA"/>
    <w:rsid w:val="008B6D11"/>
    <w:rsid w:val="008C01BC"/>
    <w:rsid w:val="008C0508"/>
    <w:rsid w:val="008C07B4"/>
    <w:rsid w:val="008C187C"/>
    <w:rsid w:val="008C1A8E"/>
    <w:rsid w:val="008C1F76"/>
    <w:rsid w:val="008C22FB"/>
    <w:rsid w:val="008C3118"/>
    <w:rsid w:val="008C323C"/>
    <w:rsid w:val="008C3F17"/>
    <w:rsid w:val="008C5C4C"/>
    <w:rsid w:val="008C5E08"/>
    <w:rsid w:val="008C5FB6"/>
    <w:rsid w:val="008C6A28"/>
    <w:rsid w:val="008C6E1F"/>
    <w:rsid w:val="008C7AA2"/>
    <w:rsid w:val="008D0FB5"/>
    <w:rsid w:val="008D12F8"/>
    <w:rsid w:val="008D14F9"/>
    <w:rsid w:val="008D2FC8"/>
    <w:rsid w:val="008D32BD"/>
    <w:rsid w:val="008D344E"/>
    <w:rsid w:val="008D34F9"/>
    <w:rsid w:val="008D3F9B"/>
    <w:rsid w:val="008D4618"/>
    <w:rsid w:val="008D5517"/>
    <w:rsid w:val="008D5798"/>
    <w:rsid w:val="008D5F0A"/>
    <w:rsid w:val="008D6097"/>
    <w:rsid w:val="008D61C0"/>
    <w:rsid w:val="008D68B7"/>
    <w:rsid w:val="008D7C96"/>
    <w:rsid w:val="008E0316"/>
    <w:rsid w:val="008E0C3D"/>
    <w:rsid w:val="008E0D51"/>
    <w:rsid w:val="008E1627"/>
    <w:rsid w:val="008E1B3D"/>
    <w:rsid w:val="008E277B"/>
    <w:rsid w:val="008E3066"/>
    <w:rsid w:val="008E3749"/>
    <w:rsid w:val="008E4506"/>
    <w:rsid w:val="008E48FB"/>
    <w:rsid w:val="008E6118"/>
    <w:rsid w:val="008E74EA"/>
    <w:rsid w:val="008E7AD4"/>
    <w:rsid w:val="008F007C"/>
    <w:rsid w:val="008F03BD"/>
    <w:rsid w:val="008F0A01"/>
    <w:rsid w:val="008F0C34"/>
    <w:rsid w:val="008F0FF8"/>
    <w:rsid w:val="008F1458"/>
    <w:rsid w:val="008F1D74"/>
    <w:rsid w:val="008F22CE"/>
    <w:rsid w:val="008F3694"/>
    <w:rsid w:val="008F4AD9"/>
    <w:rsid w:val="008F54C0"/>
    <w:rsid w:val="008F59C0"/>
    <w:rsid w:val="008F5C40"/>
    <w:rsid w:val="008F6F3E"/>
    <w:rsid w:val="008F72F3"/>
    <w:rsid w:val="008F7479"/>
    <w:rsid w:val="0090023D"/>
    <w:rsid w:val="009005D3"/>
    <w:rsid w:val="00900930"/>
    <w:rsid w:val="00900A6B"/>
    <w:rsid w:val="009011B8"/>
    <w:rsid w:val="009013A9"/>
    <w:rsid w:val="009014BB"/>
    <w:rsid w:val="009018B8"/>
    <w:rsid w:val="009020B2"/>
    <w:rsid w:val="009026FC"/>
    <w:rsid w:val="0090279F"/>
    <w:rsid w:val="0090347E"/>
    <w:rsid w:val="00903D35"/>
    <w:rsid w:val="00903D82"/>
    <w:rsid w:val="00904375"/>
    <w:rsid w:val="009052B9"/>
    <w:rsid w:val="009056E1"/>
    <w:rsid w:val="00906237"/>
    <w:rsid w:val="009065DD"/>
    <w:rsid w:val="009066CC"/>
    <w:rsid w:val="00906F50"/>
    <w:rsid w:val="00907342"/>
    <w:rsid w:val="00907CB0"/>
    <w:rsid w:val="0091005E"/>
    <w:rsid w:val="00910842"/>
    <w:rsid w:val="00910E0E"/>
    <w:rsid w:val="00911B22"/>
    <w:rsid w:val="009122F3"/>
    <w:rsid w:val="0091281C"/>
    <w:rsid w:val="0091360B"/>
    <w:rsid w:val="00914A68"/>
    <w:rsid w:val="00914B50"/>
    <w:rsid w:val="00914CBC"/>
    <w:rsid w:val="00914E71"/>
    <w:rsid w:val="00914EB0"/>
    <w:rsid w:val="00915137"/>
    <w:rsid w:val="009156EB"/>
    <w:rsid w:val="009158BF"/>
    <w:rsid w:val="0091590A"/>
    <w:rsid w:val="00917212"/>
    <w:rsid w:val="00917240"/>
    <w:rsid w:val="009172D1"/>
    <w:rsid w:val="00917559"/>
    <w:rsid w:val="00920DBC"/>
    <w:rsid w:val="00922524"/>
    <w:rsid w:val="00922639"/>
    <w:rsid w:val="009239D2"/>
    <w:rsid w:val="00925A2B"/>
    <w:rsid w:val="00925C33"/>
    <w:rsid w:val="00926145"/>
    <w:rsid w:val="0092691A"/>
    <w:rsid w:val="009278F4"/>
    <w:rsid w:val="00927A3E"/>
    <w:rsid w:val="00927BD1"/>
    <w:rsid w:val="00927DFE"/>
    <w:rsid w:val="00930983"/>
    <w:rsid w:val="00930A10"/>
    <w:rsid w:val="00930E25"/>
    <w:rsid w:val="0093113F"/>
    <w:rsid w:val="00931C40"/>
    <w:rsid w:val="009324B7"/>
    <w:rsid w:val="009327D1"/>
    <w:rsid w:val="00932889"/>
    <w:rsid w:val="00932B21"/>
    <w:rsid w:val="00933020"/>
    <w:rsid w:val="0093378E"/>
    <w:rsid w:val="00933C40"/>
    <w:rsid w:val="00933E78"/>
    <w:rsid w:val="00934370"/>
    <w:rsid w:val="00934F71"/>
    <w:rsid w:val="00935493"/>
    <w:rsid w:val="0093569C"/>
    <w:rsid w:val="00935BEC"/>
    <w:rsid w:val="00935FD1"/>
    <w:rsid w:val="00936E0A"/>
    <w:rsid w:val="00940B83"/>
    <w:rsid w:val="0094122A"/>
    <w:rsid w:val="009414E0"/>
    <w:rsid w:val="009415A0"/>
    <w:rsid w:val="00942FD9"/>
    <w:rsid w:val="0094341A"/>
    <w:rsid w:val="009441DF"/>
    <w:rsid w:val="00945151"/>
    <w:rsid w:val="00946827"/>
    <w:rsid w:val="00946C92"/>
    <w:rsid w:val="00947000"/>
    <w:rsid w:val="0094739A"/>
    <w:rsid w:val="0094785A"/>
    <w:rsid w:val="00947939"/>
    <w:rsid w:val="00947D1A"/>
    <w:rsid w:val="0095113C"/>
    <w:rsid w:val="00951EAD"/>
    <w:rsid w:val="00952522"/>
    <w:rsid w:val="009528B3"/>
    <w:rsid w:val="009541FF"/>
    <w:rsid w:val="00954401"/>
    <w:rsid w:val="009547A1"/>
    <w:rsid w:val="009562F2"/>
    <w:rsid w:val="00956BDA"/>
    <w:rsid w:val="00956D37"/>
    <w:rsid w:val="00956D82"/>
    <w:rsid w:val="00957725"/>
    <w:rsid w:val="00957B65"/>
    <w:rsid w:val="009600AE"/>
    <w:rsid w:val="009606F6"/>
    <w:rsid w:val="009608C1"/>
    <w:rsid w:val="00960A6C"/>
    <w:rsid w:val="00960BE6"/>
    <w:rsid w:val="0096151F"/>
    <w:rsid w:val="009619F6"/>
    <w:rsid w:val="00961ABE"/>
    <w:rsid w:val="00961F59"/>
    <w:rsid w:val="00961F69"/>
    <w:rsid w:val="0096225F"/>
    <w:rsid w:val="009628CC"/>
    <w:rsid w:val="009629BF"/>
    <w:rsid w:val="00962EC8"/>
    <w:rsid w:val="00962F15"/>
    <w:rsid w:val="00963254"/>
    <w:rsid w:val="009644C8"/>
    <w:rsid w:val="00964844"/>
    <w:rsid w:val="0096521B"/>
    <w:rsid w:val="00965326"/>
    <w:rsid w:val="00966C6F"/>
    <w:rsid w:val="00967C70"/>
    <w:rsid w:val="00970256"/>
    <w:rsid w:val="00970A3B"/>
    <w:rsid w:val="00970C34"/>
    <w:rsid w:val="00971392"/>
    <w:rsid w:val="009723A8"/>
    <w:rsid w:val="0097268F"/>
    <w:rsid w:val="00972E3C"/>
    <w:rsid w:val="00973775"/>
    <w:rsid w:val="00973F41"/>
    <w:rsid w:val="00974208"/>
    <w:rsid w:val="00975965"/>
    <w:rsid w:val="00976360"/>
    <w:rsid w:val="00976740"/>
    <w:rsid w:val="00976E3A"/>
    <w:rsid w:val="009803A4"/>
    <w:rsid w:val="0098099B"/>
    <w:rsid w:val="009810C6"/>
    <w:rsid w:val="009810FF"/>
    <w:rsid w:val="00981707"/>
    <w:rsid w:val="0098174F"/>
    <w:rsid w:val="00982F67"/>
    <w:rsid w:val="009834C6"/>
    <w:rsid w:val="00983D69"/>
    <w:rsid w:val="00984B2F"/>
    <w:rsid w:val="00984BCB"/>
    <w:rsid w:val="00984E15"/>
    <w:rsid w:val="009850B8"/>
    <w:rsid w:val="0098581B"/>
    <w:rsid w:val="00985B9A"/>
    <w:rsid w:val="00985D6C"/>
    <w:rsid w:val="00985E5E"/>
    <w:rsid w:val="00986741"/>
    <w:rsid w:val="0098780D"/>
    <w:rsid w:val="00987CFA"/>
    <w:rsid w:val="00987DD1"/>
    <w:rsid w:val="009900F6"/>
    <w:rsid w:val="009905EE"/>
    <w:rsid w:val="0099070A"/>
    <w:rsid w:val="00990904"/>
    <w:rsid w:val="009909A9"/>
    <w:rsid w:val="00990E68"/>
    <w:rsid w:val="009912FF"/>
    <w:rsid w:val="009917D3"/>
    <w:rsid w:val="00992496"/>
    <w:rsid w:val="009927F6"/>
    <w:rsid w:val="00992F1A"/>
    <w:rsid w:val="0099305A"/>
    <w:rsid w:val="0099307A"/>
    <w:rsid w:val="00993E8F"/>
    <w:rsid w:val="00994075"/>
    <w:rsid w:val="009948F1"/>
    <w:rsid w:val="00994912"/>
    <w:rsid w:val="009956C1"/>
    <w:rsid w:val="00995751"/>
    <w:rsid w:val="00995B1B"/>
    <w:rsid w:val="00995E4C"/>
    <w:rsid w:val="00996931"/>
    <w:rsid w:val="009A0AB2"/>
    <w:rsid w:val="009A1DC9"/>
    <w:rsid w:val="009A2974"/>
    <w:rsid w:val="009A2C04"/>
    <w:rsid w:val="009A46B8"/>
    <w:rsid w:val="009A51F2"/>
    <w:rsid w:val="009A5C9B"/>
    <w:rsid w:val="009A5E78"/>
    <w:rsid w:val="009A602E"/>
    <w:rsid w:val="009A693B"/>
    <w:rsid w:val="009A7416"/>
    <w:rsid w:val="009B0041"/>
    <w:rsid w:val="009B050F"/>
    <w:rsid w:val="009B0AE2"/>
    <w:rsid w:val="009B0D94"/>
    <w:rsid w:val="009B120C"/>
    <w:rsid w:val="009B13B5"/>
    <w:rsid w:val="009B165D"/>
    <w:rsid w:val="009B1A46"/>
    <w:rsid w:val="009B1DFB"/>
    <w:rsid w:val="009B2799"/>
    <w:rsid w:val="009B2EBF"/>
    <w:rsid w:val="009B346C"/>
    <w:rsid w:val="009B34E1"/>
    <w:rsid w:val="009B4CAD"/>
    <w:rsid w:val="009B571D"/>
    <w:rsid w:val="009B5A86"/>
    <w:rsid w:val="009B6254"/>
    <w:rsid w:val="009B66BD"/>
    <w:rsid w:val="009B6B14"/>
    <w:rsid w:val="009B6CA3"/>
    <w:rsid w:val="009B714F"/>
    <w:rsid w:val="009C0253"/>
    <w:rsid w:val="009C15C2"/>
    <w:rsid w:val="009C2C1E"/>
    <w:rsid w:val="009C3B8B"/>
    <w:rsid w:val="009C415F"/>
    <w:rsid w:val="009C49E5"/>
    <w:rsid w:val="009C4F86"/>
    <w:rsid w:val="009C5011"/>
    <w:rsid w:val="009C526A"/>
    <w:rsid w:val="009C5CE2"/>
    <w:rsid w:val="009C6448"/>
    <w:rsid w:val="009C655D"/>
    <w:rsid w:val="009C69D9"/>
    <w:rsid w:val="009C7022"/>
    <w:rsid w:val="009C7602"/>
    <w:rsid w:val="009C7738"/>
    <w:rsid w:val="009C7797"/>
    <w:rsid w:val="009D023D"/>
    <w:rsid w:val="009D0457"/>
    <w:rsid w:val="009D06F5"/>
    <w:rsid w:val="009D085F"/>
    <w:rsid w:val="009D0F8F"/>
    <w:rsid w:val="009D11AF"/>
    <w:rsid w:val="009D21B3"/>
    <w:rsid w:val="009D2888"/>
    <w:rsid w:val="009D3573"/>
    <w:rsid w:val="009D40D8"/>
    <w:rsid w:val="009D4698"/>
    <w:rsid w:val="009D4804"/>
    <w:rsid w:val="009D55DF"/>
    <w:rsid w:val="009D5B41"/>
    <w:rsid w:val="009D5F02"/>
    <w:rsid w:val="009D632B"/>
    <w:rsid w:val="009D652E"/>
    <w:rsid w:val="009D6739"/>
    <w:rsid w:val="009D709F"/>
    <w:rsid w:val="009D79C8"/>
    <w:rsid w:val="009E0074"/>
    <w:rsid w:val="009E023F"/>
    <w:rsid w:val="009E0303"/>
    <w:rsid w:val="009E1066"/>
    <w:rsid w:val="009E146C"/>
    <w:rsid w:val="009E176F"/>
    <w:rsid w:val="009E1A43"/>
    <w:rsid w:val="009E29BF"/>
    <w:rsid w:val="009E3193"/>
    <w:rsid w:val="009E4036"/>
    <w:rsid w:val="009E454E"/>
    <w:rsid w:val="009E4D64"/>
    <w:rsid w:val="009E4E47"/>
    <w:rsid w:val="009E4F6B"/>
    <w:rsid w:val="009E5769"/>
    <w:rsid w:val="009E6D51"/>
    <w:rsid w:val="009E7C09"/>
    <w:rsid w:val="009E7E6E"/>
    <w:rsid w:val="009F0359"/>
    <w:rsid w:val="009F18B4"/>
    <w:rsid w:val="009F1F57"/>
    <w:rsid w:val="009F43F9"/>
    <w:rsid w:val="009F46C0"/>
    <w:rsid w:val="009F4A6D"/>
    <w:rsid w:val="009F4AB1"/>
    <w:rsid w:val="009F4ADA"/>
    <w:rsid w:val="009F4EFC"/>
    <w:rsid w:val="009F500B"/>
    <w:rsid w:val="009F536A"/>
    <w:rsid w:val="009F5A78"/>
    <w:rsid w:val="009F6170"/>
    <w:rsid w:val="009F6619"/>
    <w:rsid w:val="009F70A5"/>
    <w:rsid w:val="009F71A0"/>
    <w:rsid w:val="009F7877"/>
    <w:rsid w:val="00A00401"/>
    <w:rsid w:val="00A0101C"/>
    <w:rsid w:val="00A01240"/>
    <w:rsid w:val="00A0171A"/>
    <w:rsid w:val="00A01F10"/>
    <w:rsid w:val="00A0225F"/>
    <w:rsid w:val="00A03D0A"/>
    <w:rsid w:val="00A04265"/>
    <w:rsid w:val="00A04FAD"/>
    <w:rsid w:val="00A0531C"/>
    <w:rsid w:val="00A061F4"/>
    <w:rsid w:val="00A0662C"/>
    <w:rsid w:val="00A06644"/>
    <w:rsid w:val="00A06BD6"/>
    <w:rsid w:val="00A0718E"/>
    <w:rsid w:val="00A07416"/>
    <w:rsid w:val="00A11A27"/>
    <w:rsid w:val="00A120FE"/>
    <w:rsid w:val="00A12319"/>
    <w:rsid w:val="00A12422"/>
    <w:rsid w:val="00A1246B"/>
    <w:rsid w:val="00A12609"/>
    <w:rsid w:val="00A12702"/>
    <w:rsid w:val="00A12B93"/>
    <w:rsid w:val="00A130B5"/>
    <w:rsid w:val="00A134E8"/>
    <w:rsid w:val="00A13992"/>
    <w:rsid w:val="00A13D09"/>
    <w:rsid w:val="00A13E46"/>
    <w:rsid w:val="00A14315"/>
    <w:rsid w:val="00A14506"/>
    <w:rsid w:val="00A1492F"/>
    <w:rsid w:val="00A15786"/>
    <w:rsid w:val="00A16739"/>
    <w:rsid w:val="00A177E7"/>
    <w:rsid w:val="00A211F4"/>
    <w:rsid w:val="00A220A2"/>
    <w:rsid w:val="00A2287A"/>
    <w:rsid w:val="00A2295D"/>
    <w:rsid w:val="00A229AE"/>
    <w:rsid w:val="00A23B94"/>
    <w:rsid w:val="00A23E74"/>
    <w:rsid w:val="00A24F02"/>
    <w:rsid w:val="00A2511C"/>
    <w:rsid w:val="00A25A93"/>
    <w:rsid w:val="00A25AEC"/>
    <w:rsid w:val="00A267E4"/>
    <w:rsid w:val="00A26898"/>
    <w:rsid w:val="00A26F74"/>
    <w:rsid w:val="00A27096"/>
    <w:rsid w:val="00A306E6"/>
    <w:rsid w:val="00A30FA8"/>
    <w:rsid w:val="00A3120F"/>
    <w:rsid w:val="00A31259"/>
    <w:rsid w:val="00A31CB6"/>
    <w:rsid w:val="00A33B93"/>
    <w:rsid w:val="00A34EBC"/>
    <w:rsid w:val="00A3671B"/>
    <w:rsid w:val="00A36FF3"/>
    <w:rsid w:val="00A37CFB"/>
    <w:rsid w:val="00A40448"/>
    <w:rsid w:val="00A408B8"/>
    <w:rsid w:val="00A40E54"/>
    <w:rsid w:val="00A41217"/>
    <w:rsid w:val="00A41219"/>
    <w:rsid w:val="00A41AAF"/>
    <w:rsid w:val="00A4257B"/>
    <w:rsid w:val="00A42689"/>
    <w:rsid w:val="00A427B5"/>
    <w:rsid w:val="00A428AC"/>
    <w:rsid w:val="00A44BAE"/>
    <w:rsid w:val="00A44C78"/>
    <w:rsid w:val="00A450AD"/>
    <w:rsid w:val="00A4662B"/>
    <w:rsid w:val="00A47A41"/>
    <w:rsid w:val="00A50193"/>
    <w:rsid w:val="00A502EC"/>
    <w:rsid w:val="00A51D9B"/>
    <w:rsid w:val="00A51FDB"/>
    <w:rsid w:val="00A52342"/>
    <w:rsid w:val="00A525A6"/>
    <w:rsid w:val="00A52E51"/>
    <w:rsid w:val="00A52F7C"/>
    <w:rsid w:val="00A530AF"/>
    <w:rsid w:val="00A543BF"/>
    <w:rsid w:val="00A545CF"/>
    <w:rsid w:val="00A54AD0"/>
    <w:rsid w:val="00A559A5"/>
    <w:rsid w:val="00A55D29"/>
    <w:rsid w:val="00A562E4"/>
    <w:rsid w:val="00A56F8A"/>
    <w:rsid w:val="00A57945"/>
    <w:rsid w:val="00A60323"/>
    <w:rsid w:val="00A6143B"/>
    <w:rsid w:val="00A619E0"/>
    <w:rsid w:val="00A619E3"/>
    <w:rsid w:val="00A629B9"/>
    <w:rsid w:val="00A62C74"/>
    <w:rsid w:val="00A6321E"/>
    <w:rsid w:val="00A63BA2"/>
    <w:rsid w:val="00A66609"/>
    <w:rsid w:val="00A67333"/>
    <w:rsid w:val="00A67BFA"/>
    <w:rsid w:val="00A702AE"/>
    <w:rsid w:val="00A706E5"/>
    <w:rsid w:val="00A7077A"/>
    <w:rsid w:val="00A70A2A"/>
    <w:rsid w:val="00A70D23"/>
    <w:rsid w:val="00A710E7"/>
    <w:rsid w:val="00A71142"/>
    <w:rsid w:val="00A7233E"/>
    <w:rsid w:val="00A7294E"/>
    <w:rsid w:val="00A72A0C"/>
    <w:rsid w:val="00A73C95"/>
    <w:rsid w:val="00A73EAD"/>
    <w:rsid w:val="00A74301"/>
    <w:rsid w:val="00A747EE"/>
    <w:rsid w:val="00A74CA1"/>
    <w:rsid w:val="00A74FBF"/>
    <w:rsid w:val="00A75027"/>
    <w:rsid w:val="00A7545A"/>
    <w:rsid w:val="00A75F18"/>
    <w:rsid w:val="00A76269"/>
    <w:rsid w:val="00A76F33"/>
    <w:rsid w:val="00A77A43"/>
    <w:rsid w:val="00A77ABC"/>
    <w:rsid w:val="00A803F7"/>
    <w:rsid w:val="00A8065E"/>
    <w:rsid w:val="00A8178F"/>
    <w:rsid w:val="00A81B93"/>
    <w:rsid w:val="00A81F32"/>
    <w:rsid w:val="00A82CDE"/>
    <w:rsid w:val="00A82E82"/>
    <w:rsid w:val="00A8327A"/>
    <w:rsid w:val="00A83347"/>
    <w:rsid w:val="00A83458"/>
    <w:rsid w:val="00A8351B"/>
    <w:rsid w:val="00A83E65"/>
    <w:rsid w:val="00A84248"/>
    <w:rsid w:val="00A84652"/>
    <w:rsid w:val="00A84761"/>
    <w:rsid w:val="00A84CE7"/>
    <w:rsid w:val="00A84D1C"/>
    <w:rsid w:val="00A85729"/>
    <w:rsid w:val="00A85B7A"/>
    <w:rsid w:val="00A85E13"/>
    <w:rsid w:val="00A86431"/>
    <w:rsid w:val="00A8708E"/>
    <w:rsid w:val="00A95352"/>
    <w:rsid w:val="00A96D6E"/>
    <w:rsid w:val="00A97ABB"/>
    <w:rsid w:val="00AA1A98"/>
    <w:rsid w:val="00AA1B37"/>
    <w:rsid w:val="00AA1E79"/>
    <w:rsid w:val="00AA2497"/>
    <w:rsid w:val="00AA2639"/>
    <w:rsid w:val="00AA2B66"/>
    <w:rsid w:val="00AA35E2"/>
    <w:rsid w:val="00AA3639"/>
    <w:rsid w:val="00AA37A2"/>
    <w:rsid w:val="00AA3E89"/>
    <w:rsid w:val="00AA4661"/>
    <w:rsid w:val="00AA46B4"/>
    <w:rsid w:val="00AA4BAE"/>
    <w:rsid w:val="00AA58F5"/>
    <w:rsid w:val="00AA605D"/>
    <w:rsid w:val="00AA6E12"/>
    <w:rsid w:val="00AA77BE"/>
    <w:rsid w:val="00AA7C40"/>
    <w:rsid w:val="00AA7C77"/>
    <w:rsid w:val="00AB003D"/>
    <w:rsid w:val="00AB114A"/>
    <w:rsid w:val="00AB13CD"/>
    <w:rsid w:val="00AB2526"/>
    <w:rsid w:val="00AB36E3"/>
    <w:rsid w:val="00AB4300"/>
    <w:rsid w:val="00AB4772"/>
    <w:rsid w:val="00AB5333"/>
    <w:rsid w:val="00AB555D"/>
    <w:rsid w:val="00AB5B89"/>
    <w:rsid w:val="00AB6A69"/>
    <w:rsid w:val="00AB6DF8"/>
    <w:rsid w:val="00AB7335"/>
    <w:rsid w:val="00AB77DB"/>
    <w:rsid w:val="00AB7891"/>
    <w:rsid w:val="00AB7925"/>
    <w:rsid w:val="00AC063D"/>
    <w:rsid w:val="00AC08C6"/>
    <w:rsid w:val="00AC0F1B"/>
    <w:rsid w:val="00AC171B"/>
    <w:rsid w:val="00AC18CD"/>
    <w:rsid w:val="00AC1A65"/>
    <w:rsid w:val="00AC3382"/>
    <w:rsid w:val="00AC383A"/>
    <w:rsid w:val="00AC38D8"/>
    <w:rsid w:val="00AC4349"/>
    <w:rsid w:val="00AC4DB0"/>
    <w:rsid w:val="00AC53F5"/>
    <w:rsid w:val="00AC5477"/>
    <w:rsid w:val="00AC552E"/>
    <w:rsid w:val="00AC5799"/>
    <w:rsid w:val="00AC6504"/>
    <w:rsid w:val="00AC67DA"/>
    <w:rsid w:val="00AC67EA"/>
    <w:rsid w:val="00AC69DC"/>
    <w:rsid w:val="00AC6CE9"/>
    <w:rsid w:val="00AC6F52"/>
    <w:rsid w:val="00AC70B0"/>
    <w:rsid w:val="00AC7256"/>
    <w:rsid w:val="00AC7E82"/>
    <w:rsid w:val="00AD06CB"/>
    <w:rsid w:val="00AD1739"/>
    <w:rsid w:val="00AD275F"/>
    <w:rsid w:val="00AD29AB"/>
    <w:rsid w:val="00AD3E84"/>
    <w:rsid w:val="00AD5802"/>
    <w:rsid w:val="00AD5848"/>
    <w:rsid w:val="00AD5CC3"/>
    <w:rsid w:val="00AD60FD"/>
    <w:rsid w:val="00AD66B4"/>
    <w:rsid w:val="00AD72AA"/>
    <w:rsid w:val="00AD751B"/>
    <w:rsid w:val="00AE2581"/>
    <w:rsid w:val="00AE35D6"/>
    <w:rsid w:val="00AE374C"/>
    <w:rsid w:val="00AE4E73"/>
    <w:rsid w:val="00AE4F23"/>
    <w:rsid w:val="00AE55CA"/>
    <w:rsid w:val="00AE567E"/>
    <w:rsid w:val="00AE62C8"/>
    <w:rsid w:val="00AE6416"/>
    <w:rsid w:val="00AE6811"/>
    <w:rsid w:val="00AF045F"/>
    <w:rsid w:val="00AF0617"/>
    <w:rsid w:val="00AF204B"/>
    <w:rsid w:val="00AF21CD"/>
    <w:rsid w:val="00AF220D"/>
    <w:rsid w:val="00AF27BE"/>
    <w:rsid w:val="00AF3DF3"/>
    <w:rsid w:val="00AF3DFF"/>
    <w:rsid w:val="00AF4860"/>
    <w:rsid w:val="00AF491D"/>
    <w:rsid w:val="00AF4C56"/>
    <w:rsid w:val="00AF5346"/>
    <w:rsid w:val="00AF6446"/>
    <w:rsid w:val="00AF76CF"/>
    <w:rsid w:val="00B0037C"/>
    <w:rsid w:val="00B004E9"/>
    <w:rsid w:val="00B007AE"/>
    <w:rsid w:val="00B00ECE"/>
    <w:rsid w:val="00B01363"/>
    <w:rsid w:val="00B02EA3"/>
    <w:rsid w:val="00B031BD"/>
    <w:rsid w:val="00B032C2"/>
    <w:rsid w:val="00B03861"/>
    <w:rsid w:val="00B038E4"/>
    <w:rsid w:val="00B03DAE"/>
    <w:rsid w:val="00B03E4D"/>
    <w:rsid w:val="00B04987"/>
    <w:rsid w:val="00B0534B"/>
    <w:rsid w:val="00B05745"/>
    <w:rsid w:val="00B05881"/>
    <w:rsid w:val="00B05C73"/>
    <w:rsid w:val="00B06320"/>
    <w:rsid w:val="00B067E1"/>
    <w:rsid w:val="00B07764"/>
    <w:rsid w:val="00B077DC"/>
    <w:rsid w:val="00B07AE8"/>
    <w:rsid w:val="00B117DF"/>
    <w:rsid w:val="00B12985"/>
    <w:rsid w:val="00B13422"/>
    <w:rsid w:val="00B14662"/>
    <w:rsid w:val="00B14B5E"/>
    <w:rsid w:val="00B15A64"/>
    <w:rsid w:val="00B15D4F"/>
    <w:rsid w:val="00B15E92"/>
    <w:rsid w:val="00B166CF"/>
    <w:rsid w:val="00B16C2D"/>
    <w:rsid w:val="00B16CBE"/>
    <w:rsid w:val="00B17C26"/>
    <w:rsid w:val="00B17DE6"/>
    <w:rsid w:val="00B212E2"/>
    <w:rsid w:val="00B21392"/>
    <w:rsid w:val="00B21F37"/>
    <w:rsid w:val="00B21F7B"/>
    <w:rsid w:val="00B22A94"/>
    <w:rsid w:val="00B23472"/>
    <w:rsid w:val="00B248D9"/>
    <w:rsid w:val="00B24961"/>
    <w:rsid w:val="00B26ACD"/>
    <w:rsid w:val="00B27484"/>
    <w:rsid w:val="00B304DC"/>
    <w:rsid w:val="00B30632"/>
    <w:rsid w:val="00B3083F"/>
    <w:rsid w:val="00B310AA"/>
    <w:rsid w:val="00B31E52"/>
    <w:rsid w:val="00B32497"/>
    <w:rsid w:val="00B32D66"/>
    <w:rsid w:val="00B32DA2"/>
    <w:rsid w:val="00B33785"/>
    <w:rsid w:val="00B34993"/>
    <w:rsid w:val="00B3624D"/>
    <w:rsid w:val="00B36ED0"/>
    <w:rsid w:val="00B3791D"/>
    <w:rsid w:val="00B40264"/>
    <w:rsid w:val="00B40940"/>
    <w:rsid w:val="00B40EC5"/>
    <w:rsid w:val="00B41B19"/>
    <w:rsid w:val="00B41ECF"/>
    <w:rsid w:val="00B42B25"/>
    <w:rsid w:val="00B42CB2"/>
    <w:rsid w:val="00B42D20"/>
    <w:rsid w:val="00B43137"/>
    <w:rsid w:val="00B4321C"/>
    <w:rsid w:val="00B4351A"/>
    <w:rsid w:val="00B439DD"/>
    <w:rsid w:val="00B43AFE"/>
    <w:rsid w:val="00B443D9"/>
    <w:rsid w:val="00B446AE"/>
    <w:rsid w:val="00B45509"/>
    <w:rsid w:val="00B45756"/>
    <w:rsid w:val="00B4587C"/>
    <w:rsid w:val="00B45951"/>
    <w:rsid w:val="00B45B22"/>
    <w:rsid w:val="00B45BEE"/>
    <w:rsid w:val="00B45C1A"/>
    <w:rsid w:val="00B45F24"/>
    <w:rsid w:val="00B46E1F"/>
    <w:rsid w:val="00B4708A"/>
    <w:rsid w:val="00B474C4"/>
    <w:rsid w:val="00B47E99"/>
    <w:rsid w:val="00B51998"/>
    <w:rsid w:val="00B519F8"/>
    <w:rsid w:val="00B5347A"/>
    <w:rsid w:val="00B534B2"/>
    <w:rsid w:val="00B53D20"/>
    <w:rsid w:val="00B53EFE"/>
    <w:rsid w:val="00B54AB0"/>
    <w:rsid w:val="00B54DC9"/>
    <w:rsid w:val="00B55CA2"/>
    <w:rsid w:val="00B56629"/>
    <w:rsid w:val="00B56666"/>
    <w:rsid w:val="00B5715B"/>
    <w:rsid w:val="00B574A9"/>
    <w:rsid w:val="00B600F9"/>
    <w:rsid w:val="00B60450"/>
    <w:rsid w:val="00B60489"/>
    <w:rsid w:val="00B607F6"/>
    <w:rsid w:val="00B60A8B"/>
    <w:rsid w:val="00B60E75"/>
    <w:rsid w:val="00B611A3"/>
    <w:rsid w:val="00B62479"/>
    <w:rsid w:val="00B63137"/>
    <w:rsid w:val="00B632B4"/>
    <w:rsid w:val="00B6422F"/>
    <w:rsid w:val="00B642A9"/>
    <w:rsid w:val="00B659AF"/>
    <w:rsid w:val="00B6742D"/>
    <w:rsid w:val="00B6769D"/>
    <w:rsid w:val="00B67970"/>
    <w:rsid w:val="00B67BE1"/>
    <w:rsid w:val="00B70197"/>
    <w:rsid w:val="00B704F1"/>
    <w:rsid w:val="00B70FE4"/>
    <w:rsid w:val="00B71640"/>
    <w:rsid w:val="00B71790"/>
    <w:rsid w:val="00B71B38"/>
    <w:rsid w:val="00B72595"/>
    <w:rsid w:val="00B72E83"/>
    <w:rsid w:val="00B72EBD"/>
    <w:rsid w:val="00B72FE4"/>
    <w:rsid w:val="00B73360"/>
    <w:rsid w:val="00B73455"/>
    <w:rsid w:val="00B745C2"/>
    <w:rsid w:val="00B7461D"/>
    <w:rsid w:val="00B758A5"/>
    <w:rsid w:val="00B7653D"/>
    <w:rsid w:val="00B76C64"/>
    <w:rsid w:val="00B7714E"/>
    <w:rsid w:val="00B7760F"/>
    <w:rsid w:val="00B77673"/>
    <w:rsid w:val="00B806E9"/>
    <w:rsid w:val="00B80D61"/>
    <w:rsid w:val="00B82158"/>
    <w:rsid w:val="00B82F46"/>
    <w:rsid w:val="00B83196"/>
    <w:rsid w:val="00B83798"/>
    <w:rsid w:val="00B8487A"/>
    <w:rsid w:val="00B85982"/>
    <w:rsid w:val="00B86027"/>
    <w:rsid w:val="00B86506"/>
    <w:rsid w:val="00B86532"/>
    <w:rsid w:val="00B867DD"/>
    <w:rsid w:val="00B86977"/>
    <w:rsid w:val="00B874B2"/>
    <w:rsid w:val="00B90B45"/>
    <w:rsid w:val="00B91302"/>
    <w:rsid w:val="00B91338"/>
    <w:rsid w:val="00B9224C"/>
    <w:rsid w:val="00B932F9"/>
    <w:rsid w:val="00B9407B"/>
    <w:rsid w:val="00B94819"/>
    <w:rsid w:val="00B948E5"/>
    <w:rsid w:val="00B94CAC"/>
    <w:rsid w:val="00B95675"/>
    <w:rsid w:val="00B95BE5"/>
    <w:rsid w:val="00B95D6B"/>
    <w:rsid w:val="00B9621E"/>
    <w:rsid w:val="00B967F5"/>
    <w:rsid w:val="00B97022"/>
    <w:rsid w:val="00B97D23"/>
    <w:rsid w:val="00B97D88"/>
    <w:rsid w:val="00BA02B7"/>
    <w:rsid w:val="00BA097F"/>
    <w:rsid w:val="00BA0E38"/>
    <w:rsid w:val="00BA1ADC"/>
    <w:rsid w:val="00BA1F0A"/>
    <w:rsid w:val="00BA37DC"/>
    <w:rsid w:val="00BA3867"/>
    <w:rsid w:val="00BA398C"/>
    <w:rsid w:val="00BA399C"/>
    <w:rsid w:val="00BA4A49"/>
    <w:rsid w:val="00BA4DE6"/>
    <w:rsid w:val="00BA5A1D"/>
    <w:rsid w:val="00BA5A3F"/>
    <w:rsid w:val="00BA5A52"/>
    <w:rsid w:val="00BA68B4"/>
    <w:rsid w:val="00BA6E74"/>
    <w:rsid w:val="00BA7805"/>
    <w:rsid w:val="00BA7EF0"/>
    <w:rsid w:val="00BB0416"/>
    <w:rsid w:val="00BB07A4"/>
    <w:rsid w:val="00BB0F89"/>
    <w:rsid w:val="00BB115B"/>
    <w:rsid w:val="00BB247F"/>
    <w:rsid w:val="00BB24AE"/>
    <w:rsid w:val="00BB2B97"/>
    <w:rsid w:val="00BB3D79"/>
    <w:rsid w:val="00BB3DF2"/>
    <w:rsid w:val="00BB49FD"/>
    <w:rsid w:val="00BB5314"/>
    <w:rsid w:val="00BB5414"/>
    <w:rsid w:val="00BB5A9F"/>
    <w:rsid w:val="00BB638A"/>
    <w:rsid w:val="00BB6405"/>
    <w:rsid w:val="00BB682B"/>
    <w:rsid w:val="00BB735E"/>
    <w:rsid w:val="00BC0CE1"/>
    <w:rsid w:val="00BC0E7F"/>
    <w:rsid w:val="00BC0EE5"/>
    <w:rsid w:val="00BC1627"/>
    <w:rsid w:val="00BC165A"/>
    <w:rsid w:val="00BC1671"/>
    <w:rsid w:val="00BC1DBA"/>
    <w:rsid w:val="00BC1E0C"/>
    <w:rsid w:val="00BC2261"/>
    <w:rsid w:val="00BC294C"/>
    <w:rsid w:val="00BC2A12"/>
    <w:rsid w:val="00BC2D96"/>
    <w:rsid w:val="00BC336B"/>
    <w:rsid w:val="00BC3539"/>
    <w:rsid w:val="00BC36F0"/>
    <w:rsid w:val="00BC3CCB"/>
    <w:rsid w:val="00BC3E01"/>
    <w:rsid w:val="00BC438D"/>
    <w:rsid w:val="00BC45EE"/>
    <w:rsid w:val="00BC517A"/>
    <w:rsid w:val="00BC52CF"/>
    <w:rsid w:val="00BC56B1"/>
    <w:rsid w:val="00BC647C"/>
    <w:rsid w:val="00BC6526"/>
    <w:rsid w:val="00BC67F9"/>
    <w:rsid w:val="00BC6A06"/>
    <w:rsid w:val="00BC6D52"/>
    <w:rsid w:val="00BC6FD4"/>
    <w:rsid w:val="00BC782D"/>
    <w:rsid w:val="00BD0547"/>
    <w:rsid w:val="00BD09AD"/>
    <w:rsid w:val="00BD0FB6"/>
    <w:rsid w:val="00BD12D3"/>
    <w:rsid w:val="00BD20E1"/>
    <w:rsid w:val="00BD2DE8"/>
    <w:rsid w:val="00BD313B"/>
    <w:rsid w:val="00BD36FC"/>
    <w:rsid w:val="00BD4246"/>
    <w:rsid w:val="00BD43B9"/>
    <w:rsid w:val="00BD4F3C"/>
    <w:rsid w:val="00BD5006"/>
    <w:rsid w:val="00BD5906"/>
    <w:rsid w:val="00BD5BDA"/>
    <w:rsid w:val="00BD7096"/>
    <w:rsid w:val="00BD7511"/>
    <w:rsid w:val="00BE002F"/>
    <w:rsid w:val="00BE01DA"/>
    <w:rsid w:val="00BE0BFE"/>
    <w:rsid w:val="00BE2458"/>
    <w:rsid w:val="00BE2636"/>
    <w:rsid w:val="00BE2D49"/>
    <w:rsid w:val="00BE2D81"/>
    <w:rsid w:val="00BE35AC"/>
    <w:rsid w:val="00BE4C5A"/>
    <w:rsid w:val="00BE4D71"/>
    <w:rsid w:val="00BE53FE"/>
    <w:rsid w:val="00BE55F6"/>
    <w:rsid w:val="00BE571A"/>
    <w:rsid w:val="00BE5ADB"/>
    <w:rsid w:val="00BE75F6"/>
    <w:rsid w:val="00BF0DE3"/>
    <w:rsid w:val="00BF1995"/>
    <w:rsid w:val="00BF1ACD"/>
    <w:rsid w:val="00BF305B"/>
    <w:rsid w:val="00BF3264"/>
    <w:rsid w:val="00BF341A"/>
    <w:rsid w:val="00BF416E"/>
    <w:rsid w:val="00BF42A8"/>
    <w:rsid w:val="00BF4388"/>
    <w:rsid w:val="00BF4DEB"/>
    <w:rsid w:val="00BF5D35"/>
    <w:rsid w:val="00BF60A1"/>
    <w:rsid w:val="00BF7B81"/>
    <w:rsid w:val="00C002AF"/>
    <w:rsid w:val="00C007F4"/>
    <w:rsid w:val="00C015C9"/>
    <w:rsid w:val="00C019A1"/>
    <w:rsid w:val="00C02FD6"/>
    <w:rsid w:val="00C036F7"/>
    <w:rsid w:val="00C03B38"/>
    <w:rsid w:val="00C047C6"/>
    <w:rsid w:val="00C063E0"/>
    <w:rsid w:val="00C06A92"/>
    <w:rsid w:val="00C07AD5"/>
    <w:rsid w:val="00C10380"/>
    <w:rsid w:val="00C10D74"/>
    <w:rsid w:val="00C111D2"/>
    <w:rsid w:val="00C11206"/>
    <w:rsid w:val="00C1137D"/>
    <w:rsid w:val="00C116C0"/>
    <w:rsid w:val="00C12308"/>
    <w:rsid w:val="00C12AAA"/>
    <w:rsid w:val="00C12B9A"/>
    <w:rsid w:val="00C13096"/>
    <w:rsid w:val="00C14128"/>
    <w:rsid w:val="00C159F1"/>
    <w:rsid w:val="00C15BA5"/>
    <w:rsid w:val="00C15F5F"/>
    <w:rsid w:val="00C16084"/>
    <w:rsid w:val="00C161C1"/>
    <w:rsid w:val="00C1624D"/>
    <w:rsid w:val="00C16F38"/>
    <w:rsid w:val="00C17742"/>
    <w:rsid w:val="00C2024E"/>
    <w:rsid w:val="00C20449"/>
    <w:rsid w:val="00C20A82"/>
    <w:rsid w:val="00C20D49"/>
    <w:rsid w:val="00C21022"/>
    <w:rsid w:val="00C21340"/>
    <w:rsid w:val="00C2145B"/>
    <w:rsid w:val="00C22928"/>
    <w:rsid w:val="00C24CDC"/>
    <w:rsid w:val="00C24D01"/>
    <w:rsid w:val="00C25517"/>
    <w:rsid w:val="00C25C24"/>
    <w:rsid w:val="00C25DE8"/>
    <w:rsid w:val="00C2684E"/>
    <w:rsid w:val="00C3032C"/>
    <w:rsid w:val="00C309B4"/>
    <w:rsid w:val="00C3198B"/>
    <w:rsid w:val="00C32235"/>
    <w:rsid w:val="00C3297B"/>
    <w:rsid w:val="00C32A08"/>
    <w:rsid w:val="00C33370"/>
    <w:rsid w:val="00C33755"/>
    <w:rsid w:val="00C33962"/>
    <w:rsid w:val="00C343D8"/>
    <w:rsid w:val="00C34C42"/>
    <w:rsid w:val="00C34CDB"/>
    <w:rsid w:val="00C34E96"/>
    <w:rsid w:val="00C36565"/>
    <w:rsid w:val="00C36DC1"/>
    <w:rsid w:val="00C37834"/>
    <w:rsid w:val="00C40A8A"/>
    <w:rsid w:val="00C40E58"/>
    <w:rsid w:val="00C41B44"/>
    <w:rsid w:val="00C41EEB"/>
    <w:rsid w:val="00C424E8"/>
    <w:rsid w:val="00C42FD7"/>
    <w:rsid w:val="00C4527B"/>
    <w:rsid w:val="00C45CD8"/>
    <w:rsid w:val="00C45D00"/>
    <w:rsid w:val="00C47280"/>
    <w:rsid w:val="00C475F4"/>
    <w:rsid w:val="00C507A7"/>
    <w:rsid w:val="00C50B2C"/>
    <w:rsid w:val="00C51785"/>
    <w:rsid w:val="00C51D5E"/>
    <w:rsid w:val="00C5244F"/>
    <w:rsid w:val="00C526CD"/>
    <w:rsid w:val="00C52859"/>
    <w:rsid w:val="00C53AD7"/>
    <w:rsid w:val="00C53B3C"/>
    <w:rsid w:val="00C53BCC"/>
    <w:rsid w:val="00C54A13"/>
    <w:rsid w:val="00C55D1D"/>
    <w:rsid w:val="00C5676F"/>
    <w:rsid w:val="00C56779"/>
    <w:rsid w:val="00C56C9B"/>
    <w:rsid w:val="00C57629"/>
    <w:rsid w:val="00C5799E"/>
    <w:rsid w:val="00C6130B"/>
    <w:rsid w:val="00C61938"/>
    <w:rsid w:val="00C628A9"/>
    <w:rsid w:val="00C62C3E"/>
    <w:rsid w:val="00C62CB4"/>
    <w:rsid w:val="00C631B4"/>
    <w:rsid w:val="00C632BD"/>
    <w:rsid w:val="00C648D1"/>
    <w:rsid w:val="00C651C0"/>
    <w:rsid w:val="00C65822"/>
    <w:rsid w:val="00C670EB"/>
    <w:rsid w:val="00C6714F"/>
    <w:rsid w:val="00C672DE"/>
    <w:rsid w:val="00C67CFE"/>
    <w:rsid w:val="00C67DA5"/>
    <w:rsid w:val="00C67E9F"/>
    <w:rsid w:val="00C70639"/>
    <w:rsid w:val="00C70D32"/>
    <w:rsid w:val="00C70F13"/>
    <w:rsid w:val="00C70F79"/>
    <w:rsid w:val="00C72990"/>
    <w:rsid w:val="00C741F4"/>
    <w:rsid w:val="00C74C5A"/>
    <w:rsid w:val="00C7521D"/>
    <w:rsid w:val="00C76F00"/>
    <w:rsid w:val="00C76F50"/>
    <w:rsid w:val="00C7762E"/>
    <w:rsid w:val="00C777F7"/>
    <w:rsid w:val="00C801A7"/>
    <w:rsid w:val="00C804D4"/>
    <w:rsid w:val="00C8055F"/>
    <w:rsid w:val="00C80C07"/>
    <w:rsid w:val="00C81EEA"/>
    <w:rsid w:val="00C822F0"/>
    <w:rsid w:val="00C82F65"/>
    <w:rsid w:val="00C8337B"/>
    <w:rsid w:val="00C85CE0"/>
    <w:rsid w:val="00C87233"/>
    <w:rsid w:val="00C87779"/>
    <w:rsid w:val="00C87959"/>
    <w:rsid w:val="00C87C9A"/>
    <w:rsid w:val="00C90A87"/>
    <w:rsid w:val="00C90C63"/>
    <w:rsid w:val="00C90E66"/>
    <w:rsid w:val="00C91078"/>
    <w:rsid w:val="00C91575"/>
    <w:rsid w:val="00C92613"/>
    <w:rsid w:val="00C92A3B"/>
    <w:rsid w:val="00C93194"/>
    <w:rsid w:val="00C933A0"/>
    <w:rsid w:val="00C945DE"/>
    <w:rsid w:val="00C95C1A"/>
    <w:rsid w:val="00C97095"/>
    <w:rsid w:val="00C97C51"/>
    <w:rsid w:val="00CA01ED"/>
    <w:rsid w:val="00CA119D"/>
    <w:rsid w:val="00CA1486"/>
    <w:rsid w:val="00CA1A85"/>
    <w:rsid w:val="00CA20D4"/>
    <w:rsid w:val="00CA210A"/>
    <w:rsid w:val="00CA2209"/>
    <w:rsid w:val="00CA2C7F"/>
    <w:rsid w:val="00CA2F67"/>
    <w:rsid w:val="00CA42EA"/>
    <w:rsid w:val="00CA538C"/>
    <w:rsid w:val="00CA53C8"/>
    <w:rsid w:val="00CA5676"/>
    <w:rsid w:val="00CA58C7"/>
    <w:rsid w:val="00CA5D4D"/>
    <w:rsid w:val="00CA5EB0"/>
    <w:rsid w:val="00CA6E84"/>
    <w:rsid w:val="00CA7158"/>
    <w:rsid w:val="00CA722E"/>
    <w:rsid w:val="00CA7532"/>
    <w:rsid w:val="00CA7FE8"/>
    <w:rsid w:val="00CB1044"/>
    <w:rsid w:val="00CB1199"/>
    <w:rsid w:val="00CB1FC7"/>
    <w:rsid w:val="00CB24CC"/>
    <w:rsid w:val="00CB3284"/>
    <w:rsid w:val="00CB38E7"/>
    <w:rsid w:val="00CB54DC"/>
    <w:rsid w:val="00CB557A"/>
    <w:rsid w:val="00CB704C"/>
    <w:rsid w:val="00CB7094"/>
    <w:rsid w:val="00CC104C"/>
    <w:rsid w:val="00CC11F8"/>
    <w:rsid w:val="00CC19E6"/>
    <w:rsid w:val="00CC1EC4"/>
    <w:rsid w:val="00CC20FB"/>
    <w:rsid w:val="00CC220D"/>
    <w:rsid w:val="00CC3CD2"/>
    <w:rsid w:val="00CC3ED2"/>
    <w:rsid w:val="00CC413C"/>
    <w:rsid w:val="00CC4177"/>
    <w:rsid w:val="00CC6036"/>
    <w:rsid w:val="00CC780A"/>
    <w:rsid w:val="00CC7FC6"/>
    <w:rsid w:val="00CD048F"/>
    <w:rsid w:val="00CD05D0"/>
    <w:rsid w:val="00CD07E7"/>
    <w:rsid w:val="00CD0815"/>
    <w:rsid w:val="00CD0ECD"/>
    <w:rsid w:val="00CD11AB"/>
    <w:rsid w:val="00CD1E08"/>
    <w:rsid w:val="00CD239F"/>
    <w:rsid w:val="00CD274E"/>
    <w:rsid w:val="00CD2E98"/>
    <w:rsid w:val="00CD3777"/>
    <w:rsid w:val="00CD3D17"/>
    <w:rsid w:val="00CD3D27"/>
    <w:rsid w:val="00CD42AD"/>
    <w:rsid w:val="00CD4732"/>
    <w:rsid w:val="00CD4779"/>
    <w:rsid w:val="00CD52D8"/>
    <w:rsid w:val="00CD56EE"/>
    <w:rsid w:val="00CD647C"/>
    <w:rsid w:val="00CD6E37"/>
    <w:rsid w:val="00CD7229"/>
    <w:rsid w:val="00CD723D"/>
    <w:rsid w:val="00CE08F2"/>
    <w:rsid w:val="00CE1D41"/>
    <w:rsid w:val="00CE24A1"/>
    <w:rsid w:val="00CE29C5"/>
    <w:rsid w:val="00CE3154"/>
    <w:rsid w:val="00CE3271"/>
    <w:rsid w:val="00CE3B66"/>
    <w:rsid w:val="00CE3CE4"/>
    <w:rsid w:val="00CE41E8"/>
    <w:rsid w:val="00CE4C11"/>
    <w:rsid w:val="00CE4E6D"/>
    <w:rsid w:val="00CE4F42"/>
    <w:rsid w:val="00CE620A"/>
    <w:rsid w:val="00CE6923"/>
    <w:rsid w:val="00CE79E9"/>
    <w:rsid w:val="00CF03B6"/>
    <w:rsid w:val="00CF0870"/>
    <w:rsid w:val="00CF0EEA"/>
    <w:rsid w:val="00CF0F73"/>
    <w:rsid w:val="00CF1D73"/>
    <w:rsid w:val="00CF2FB7"/>
    <w:rsid w:val="00CF3137"/>
    <w:rsid w:val="00CF35FF"/>
    <w:rsid w:val="00CF3F4E"/>
    <w:rsid w:val="00CF42CB"/>
    <w:rsid w:val="00CF4448"/>
    <w:rsid w:val="00CF555A"/>
    <w:rsid w:val="00CF5E37"/>
    <w:rsid w:val="00CF6844"/>
    <w:rsid w:val="00D01209"/>
    <w:rsid w:val="00D0274D"/>
    <w:rsid w:val="00D031FB"/>
    <w:rsid w:val="00D04A15"/>
    <w:rsid w:val="00D04B79"/>
    <w:rsid w:val="00D050A5"/>
    <w:rsid w:val="00D06791"/>
    <w:rsid w:val="00D06DAA"/>
    <w:rsid w:val="00D070A4"/>
    <w:rsid w:val="00D079DE"/>
    <w:rsid w:val="00D07DD1"/>
    <w:rsid w:val="00D10E04"/>
    <w:rsid w:val="00D10F1B"/>
    <w:rsid w:val="00D11426"/>
    <w:rsid w:val="00D11A43"/>
    <w:rsid w:val="00D12B47"/>
    <w:rsid w:val="00D13C81"/>
    <w:rsid w:val="00D14223"/>
    <w:rsid w:val="00D14B42"/>
    <w:rsid w:val="00D15168"/>
    <w:rsid w:val="00D153A1"/>
    <w:rsid w:val="00D153ED"/>
    <w:rsid w:val="00D15A90"/>
    <w:rsid w:val="00D16121"/>
    <w:rsid w:val="00D16AC3"/>
    <w:rsid w:val="00D16D33"/>
    <w:rsid w:val="00D16F5C"/>
    <w:rsid w:val="00D17A6A"/>
    <w:rsid w:val="00D20293"/>
    <w:rsid w:val="00D20355"/>
    <w:rsid w:val="00D20620"/>
    <w:rsid w:val="00D20847"/>
    <w:rsid w:val="00D223BF"/>
    <w:rsid w:val="00D226CA"/>
    <w:rsid w:val="00D23326"/>
    <w:rsid w:val="00D23990"/>
    <w:rsid w:val="00D23B7C"/>
    <w:rsid w:val="00D24466"/>
    <w:rsid w:val="00D247C1"/>
    <w:rsid w:val="00D2545F"/>
    <w:rsid w:val="00D25579"/>
    <w:rsid w:val="00D25F2E"/>
    <w:rsid w:val="00D306FC"/>
    <w:rsid w:val="00D31AD2"/>
    <w:rsid w:val="00D31CE9"/>
    <w:rsid w:val="00D31DF7"/>
    <w:rsid w:val="00D31FB9"/>
    <w:rsid w:val="00D3223D"/>
    <w:rsid w:val="00D32DCA"/>
    <w:rsid w:val="00D33417"/>
    <w:rsid w:val="00D33437"/>
    <w:rsid w:val="00D349FE"/>
    <w:rsid w:val="00D34D42"/>
    <w:rsid w:val="00D3514B"/>
    <w:rsid w:val="00D35163"/>
    <w:rsid w:val="00D35EC5"/>
    <w:rsid w:val="00D367CE"/>
    <w:rsid w:val="00D36886"/>
    <w:rsid w:val="00D369FC"/>
    <w:rsid w:val="00D36A34"/>
    <w:rsid w:val="00D36F19"/>
    <w:rsid w:val="00D379F2"/>
    <w:rsid w:val="00D37EBB"/>
    <w:rsid w:val="00D40232"/>
    <w:rsid w:val="00D41236"/>
    <w:rsid w:val="00D435DE"/>
    <w:rsid w:val="00D436B3"/>
    <w:rsid w:val="00D43AB9"/>
    <w:rsid w:val="00D44471"/>
    <w:rsid w:val="00D44A1D"/>
    <w:rsid w:val="00D45A15"/>
    <w:rsid w:val="00D4668F"/>
    <w:rsid w:val="00D47790"/>
    <w:rsid w:val="00D50236"/>
    <w:rsid w:val="00D50CD6"/>
    <w:rsid w:val="00D51161"/>
    <w:rsid w:val="00D518E8"/>
    <w:rsid w:val="00D51F80"/>
    <w:rsid w:val="00D525ED"/>
    <w:rsid w:val="00D5326E"/>
    <w:rsid w:val="00D5530B"/>
    <w:rsid w:val="00D55578"/>
    <w:rsid w:val="00D55620"/>
    <w:rsid w:val="00D55FE1"/>
    <w:rsid w:val="00D56357"/>
    <w:rsid w:val="00D56596"/>
    <w:rsid w:val="00D5678F"/>
    <w:rsid w:val="00D574E9"/>
    <w:rsid w:val="00D57C85"/>
    <w:rsid w:val="00D60407"/>
    <w:rsid w:val="00D608BB"/>
    <w:rsid w:val="00D60CF9"/>
    <w:rsid w:val="00D60F52"/>
    <w:rsid w:val="00D62F0D"/>
    <w:rsid w:val="00D6362E"/>
    <w:rsid w:val="00D63AAB"/>
    <w:rsid w:val="00D63BFD"/>
    <w:rsid w:val="00D63C9B"/>
    <w:rsid w:val="00D646DB"/>
    <w:rsid w:val="00D64C4D"/>
    <w:rsid w:val="00D65A9B"/>
    <w:rsid w:val="00D66810"/>
    <w:rsid w:val="00D6699A"/>
    <w:rsid w:val="00D66EB3"/>
    <w:rsid w:val="00D72233"/>
    <w:rsid w:val="00D724FE"/>
    <w:rsid w:val="00D74007"/>
    <w:rsid w:val="00D740C3"/>
    <w:rsid w:val="00D74F0B"/>
    <w:rsid w:val="00D75AF3"/>
    <w:rsid w:val="00D76133"/>
    <w:rsid w:val="00D771A9"/>
    <w:rsid w:val="00D77D42"/>
    <w:rsid w:val="00D80160"/>
    <w:rsid w:val="00D804FA"/>
    <w:rsid w:val="00D8060E"/>
    <w:rsid w:val="00D812CA"/>
    <w:rsid w:val="00D8163F"/>
    <w:rsid w:val="00D81D21"/>
    <w:rsid w:val="00D823B3"/>
    <w:rsid w:val="00D82AB2"/>
    <w:rsid w:val="00D82B48"/>
    <w:rsid w:val="00D82DC6"/>
    <w:rsid w:val="00D831F2"/>
    <w:rsid w:val="00D83B14"/>
    <w:rsid w:val="00D84370"/>
    <w:rsid w:val="00D853F1"/>
    <w:rsid w:val="00D86149"/>
    <w:rsid w:val="00D86237"/>
    <w:rsid w:val="00D865FC"/>
    <w:rsid w:val="00D867D7"/>
    <w:rsid w:val="00D86956"/>
    <w:rsid w:val="00D86BE4"/>
    <w:rsid w:val="00D877DC"/>
    <w:rsid w:val="00D87E01"/>
    <w:rsid w:val="00D909A1"/>
    <w:rsid w:val="00D91754"/>
    <w:rsid w:val="00D917F8"/>
    <w:rsid w:val="00D918B4"/>
    <w:rsid w:val="00D92219"/>
    <w:rsid w:val="00D92644"/>
    <w:rsid w:val="00D931C1"/>
    <w:rsid w:val="00D93506"/>
    <w:rsid w:val="00D9448E"/>
    <w:rsid w:val="00D947A7"/>
    <w:rsid w:val="00D95ADC"/>
    <w:rsid w:val="00D97DFE"/>
    <w:rsid w:val="00DA1E9F"/>
    <w:rsid w:val="00DA3686"/>
    <w:rsid w:val="00DA39EE"/>
    <w:rsid w:val="00DA3B72"/>
    <w:rsid w:val="00DA3C1C"/>
    <w:rsid w:val="00DA3EAA"/>
    <w:rsid w:val="00DA4BF9"/>
    <w:rsid w:val="00DA57D0"/>
    <w:rsid w:val="00DA5B5D"/>
    <w:rsid w:val="00DA5DC0"/>
    <w:rsid w:val="00DA61C5"/>
    <w:rsid w:val="00DA6628"/>
    <w:rsid w:val="00DA6A25"/>
    <w:rsid w:val="00DA6C3F"/>
    <w:rsid w:val="00DA769B"/>
    <w:rsid w:val="00DA79E8"/>
    <w:rsid w:val="00DB01C9"/>
    <w:rsid w:val="00DB1801"/>
    <w:rsid w:val="00DB1C55"/>
    <w:rsid w:val="00DB2026"/>
    <w:rsid w:val="00DB2035"/>
    <w:rsid w:val="00DB258F"/>
    <w:rsid w:val="00DB27F8"/>
    <w:rsid w:val="00DB301B"/>
    <w:rsid w:val="00DB523F"/>
    <w:rsid w:val="00DB58AA"/>
    <w:rsid w:val="00DB5F12"/>
    <w:rsid w:val="00DB60DC"/>
    <w:rsid w:val="00DB61B6"/>
    <w:rsid w:val="00DB6243"/>
    <w:rsid w:val="00DB6473"/>
    <w:rsid w:val="00DB6C51"/>
    <w:rsid w:val="00DB7B9C"/>
    <w:rsid w:val="00DB7FEF"/>
    <w:rsid w:val="00DC00AB"/>
    <w:rsid w:val="00DC213A"/>
    <w:rsid w:val="00DC27C5"/>
    <w:rsid w:val="00DC29DB"/>
    <w:rsid w:val="00DC2ABC"/>
    <w:rsid w:val="00DC2CF0"/>
    <w:rsid w:val="00DC3066"/>
    <w:rsid w:val="00DC3C65"/>
    <w:rsid w:val="00DC4D51"/>
    <w:rsid w:val="00DC57D1"/>
    <w:rsid w:val="00DC656D"/>
    <w:rsid w:val="00DC66C7"/>
    <w:rsid w:val="00DC7172"/>
    <w:rsid w:val="00DC7A2F"/>
    <w:rsid w:val="00DC7D7C"/>
    <w:rsid w:val="00DD05E6"/>
    <w:rsid w:val="00DD1400"/>
    <w:rsid w:val="00DD15DB"/>
    <w:rsid w:val="00DD161B"/>
    <w:rsid w:val="00DD1D2A"/>
    <w:rsid w:val="00DD2952"/>
    <w:rsid w:val="00DD2BA8"/>
    <w:rsid w:val="00DD2D74"/>
    <w:rsid w:val="00DD56C8"/>
    <w:rsid w:val="00DD5EEE"/>
    <w:rsid w:val="00DD64CF"/>
    <w:rsid w:val="00DD6C78"/>
    <w:rsid w:val="00DD702C"/>
    <w:rsid w:val="00DD734F"/>
    <w:rsid w:val="00DD75DC"/>
    <w:rsid w:val="00DD7CD9"/>
    <w:rsid w:val="00DD7D63"/>
    <w:rsid w:val="00DD7E2F"/>
    <w:rsid w:val="00DE0119"/>
    <w:rsid w:val="00DE01D1"/>
    <w:rsid w:val="00DE01E2"/>
    <w:rsid w:val="00DE06B3"/>
    <w:rsid w:val="00DE0ADB"/>
    <w:rsid w:val="00DE0F8F"/>
    <w:rsid w:val="00DE1EF3"/>
    <w:rsid w:val="00DE20E6"/>
    <w:rsid w:val="00DE26CC"/>
    <w:rsid w:val="00DE3151"/>
    <w:rsid w:val="00DE3A13"/>
    <w:rsid w:val="00DE41F4"/>
    <w:rsid w:val="00DE49C5"/>
    <w:rsid w:val="00DE4E84"/>
    <w:rsid w:val="00DE4E9F"/>
    <w:rsid w:val="00DE596D"/>
    <w:rsid w:val="00DE5C18"/>
    <w:rsid w:val="00DE6C5C"/>
    <w:rsid w:val="00DE70A8"/>
    <w:rsid w:val="00DE78E0"/>
    <w:rsid w:val="00DE7DFA"/>
    <w:rsid w:val="00DF0473"/>
    <w:rsid w:val="00DF050E"/>
    <w:rsid w:val="00DF1DA9"/>
    <w:rsid w:val="00DF223D"/>
    <w:rsid w:val="00DF461C"/>
    <w:rsid w:val="00DF49B4"/>
    <w:rsid w:val="00DF6A92"/>
    <w:rsid w:val="00DF7D3A"/>
    <w:rsid w:val="00E00E02"/>
    <w:rsid w:val="00E01992"/>
    <w:rsid w:val="00E01ABA"/>
    <w:rsid w:val="00E01EFB"/>
    <w:rsid w:val="00E0295A"/>
    <w:rsid w:val="00E029D6"/>
    <w:rsid w:val="00E02D40"/>
    <w:rsid w:val="00E02E14"/>
    <w:rsid w:val="00E02EA9"/>
    <w:rsid w:val="00E02F80"/>
    <w:rsid w:val="00E0401C"/>
    <w:rsid w:val="00E04111"/>
    <w:rsid w:val="00E04A61"/>
    <w:rsid w:val="00E04C05"/>
    <w:rsid w:val="00E04F8E"/>
    <w:rsid w:val="00E055C7"/>
    <w:rsid w:val="00E060F1"/>
    <w:rsid w:val="00E101C9"/>
    <w:rsid w:val="00E10926"/>
    <w:rsid w:val="00E11A46"/>
    <w:rsid w:val="00E11CE1"/>
    <w:rsid w:val="00E11D6F"/>
    <w:rsid w:val="00E120EC"/>
    <w:rsid w:val="00E1304C"/>
    <w:rsid w:val="00E15229"/>
    <w:rsid w:val="00E152B6"/>
    <w:rsid w:val="00E1600F"/>
    <w:rsid w:val="00E16D66"/>
    <w:rsid w:val="00E1796C"/>
    <w:rsid w:val="00E20A32"/>
    <w:rsid w:val="00E21991"/>
    <w:rsid w:val="00E22F26"/>
    <w:rsid w:val="00E23E09"/>
    <w:rsid w:val="00E24112"/>
    <w:rsid w:val="00E25927"/>
    <w:rsid w:val="00E265F6"/>
    <w:rsid w:val="00E27223"/>
    <w:rsid w:val="00E273EE"/>
    <w:rsid w:val="00E27F4F"/>
    <w:rsid w:val="00E3050D"/>
    <w:rsid w:val="00E30B57"/>
    <w:rsid w:val="00E31153"/>
    <w:rsid w:val="00E316F9"/>
    <w:rsid w:val="00E3188B"/>
    <w:rsid w:val="00E31BF7"/>
    <w:rsid w:val="00E33269"/>
    <w:rsid w:val="00E336C9"/>
    <w:rsid w:val="00E33C2D"/>
    <w:rsid w:val="00E35415"/>
    <w:rsid w:val="00E35D70"/>
    <w:rsid w:val="00E35D95"/>
    <w:rsid w:val="00E36D1C"/>
    <w:rsid w:val="00E37E2D"/>
    <w:rsid w:val="00E4012F"/>
    <w:rsid w:val="00E4031D"/>
    <w:rsid w:val="00E4048C"/>
    <w:rsid w:val="00E418FE"/>
    <w:rsid w:val="00E4204C"/>
    <w:rsid w:val="00E4341E"/>
    <w:rsid w:val="00E43B76"/>
    <w:rsid w:val="00E43CED"/>
    <w:rsid w:val="00E43DD1"/>
    <w:rsid w:val="00E44FBA"/>
    <w:rsid w:val="00E4631C"/>
    <w:rsid w:val="00E46B88"/>
    <w:rsid w:val="00E474F6"/>
    <w:rsid w:val="00E47972"/>
    <w:rsid w:val="00E50783"/>
    <w:rsid w:val="00E50A1E"/>
    <w:rsid w:val="00E512D9"/>
    <w:rsid w:val="00E51689"/>
    <w:rsid w:val="00E51891"/>
    <w:rsid w:val="00E51F71"/>
    <w:rsid w:val="00E530EB"/>
    <w:rsid w:val="00E54FE5"/>
    <w:rsid w:val="00E5583D"/>
    <w:rsid w:val="00E55918"/>
    <w:rsid w:val="00E55C66"/>
    <w:rsid w:val="00E55FAD"/>
    <w:rsid w:val="00E564C3"/>
    <w:rsid w:val="00E57540"/>
    <w:rsid w:val="00E611A9"/>
    <w:rsid w:val="00E61A14"/>
    <w:rsid w:val="00E61E08"/>
    <w:rsid w:val="00E62CB7"/>
    <w:rsid w:val="00E63242"/>
    <w:rsid w:val="00E6325C"/>
    <w:rsid w:val="00E63FA0"/>
    <w:rsid w:val="00E64101"/>
    <w:rsid w:val="00E6526A"/>
    <w:rsid w:val="00E65286"/>
    <w:rsid w:val="00E65BE8"/>
    <w:rsid w:val="00E66A64"/>
    <w:rsid w:val="00E67949"/>
    <w:rsid w:val="00E71029"/>
    <w:rsid w:val="00E714A3"/>
    <w:rsid w:val="00E71846"/>
    <w:rsid w:val="00E71DC0"/>
    <w:rsid w:val="00E71EB1"/>
    <w:rsid w:val="00E72503"/>
    <w:rsid w:val="00E734BA"/>
    <w:rsid w:val="00E740D2"/>
    <w:rsid w:val="00E743D1"/>
    <w:rsid w:val="00E744D5"/>
    <w:rsid w:val="00E75715"/>
    <w:rsid w:val="00E75A54"/>
    <w:rsid w:val="00E7619B"/>
    <w:rsid w:val="00E76DFF"/>
    <w:rsid w:val="00E77BE6"/>
    <w:rsid w:val="00E806D6"/>
    <w:rsid w:val="00E81477"/>
    <w:rsid w:val="00E81C7C"/>
    <w:rsid w:val="00E825F7"/>
    <w:rsid w:val="00E82B08"/>
    <w:rsid w:val="00E836FC"/>
    <w:rsid w:val="00E84C50"/>
    <w:rsid w:val="00E85894"/>
    <w:rsid w:val="00E85BCE"/>
    <w:rsid w:val="00E87003"/>
    <w:rsid w:val="00E87B2C"/>
    <w:rsid w:val="00E903D3"/>
    <w:rsid w:val="00E903E3"/>
    <w:rsid w:val="00E908AF"/>
    <w:rsid w:val="00E92142"/>
    <w:rsid w:val="00E9288E"/>
    <w:rsid w:val="00E9405F"/>
    <w:rsid w:val="00E94250"/>
    <w:rsid w:val="00E94C8B"/>
    <w:rsid w:val="00E951F0"/>
    <w:rsid w:val="00E957F9"/>
    <w:rsid w:val="00E9681E"/>
    <w:rsid w:val="00E96C0A"/>
    <w:rsid w:val="00E96D2A"/>
    <w:rsid w:val="00E96E3B"/>
    <w:rsid w:val="00E971CB"/>
    <w:rsid w:val="00EA09C9"/>
    <w:rsid w:val="00EA2576"/>
    <w:rsid w:val="00EA2983"/>
    <w:rsid w:val="00EA2B17"/>
    <w:rsid w:val="00EA4693"/>
    <w:rsid w:val="00EA48DB"/>
    <w:rsid w:val="00EA54CB"/>
    <w:rsid w:val="00EA5586"/>
    <w:rsid w:val="00EA5F26"/>
    <w:rsid w:val="00EA63EF"/>
    <w:rsid w:val="00EA6904"/>
    <w:rsid w:val="00EA6EB3"/>
    <w:rsid w:val="00EA79C6"/>
    <w:rsid w:val="00EA7FF1"/>
    <w:rsid w:val="00EA7FF9"/>
    <w:rsid w:val="00EB01F5"/>
    <w:rsid w:val="00EB1184"/>
    <w:rsid w:val="00EB122A"/>
    <w:rsid w:val="00EB1C68"/>
    <w:rsid w:val="00EB271C"/>
    <w:rsid w:val="00EB27D6"/>
    <w:rsid w:val="00EB2DC9"/>
    <w:rsid w:val="00EB2F2F"/>
    <w:rsid w:val="00EB2F42"/>
    <w:rsid w:val="00EB33E5"/>
    <w:rsid w:val="00EB34DD"/>
    <w:rsid w:val="00EB350C"/>
    <w:rsid w:val="00EB3E70"/>
    <w:rsid w:val="00EB4ED2"/>
    <w:rsid w:val="00EB5A00"/>
    <w:rsid w:val="00EB60A4"/>
    <w:rsid w:val="00EB6DFC"/>
    <w:rsid w:val="00EC04D7"/>
    <w:rsid w:val="00EC15E9"/>
    <w:rsid w:val="00EC1EF4"/>
    <w:rsid w:val="00EC23BF"/>
    <w:rsid w:val="00EC372A"/>
    <w:rsid w:val="00EC44D9"/>
    <w:rsid w:val="00EC47BE"/>
    <w:rsid w:val="00EC4C24"/>
    <w:rsid w:val="00EC56C2"/>
    <w:rsid w:val="00EC56C8"/>
    <w:rsid w:val="00EC591E"/>
    <w:rsid w:val="00EC63C5"/>
    <w:rsid w:val="00EC7080"/>
    <w:rsid w:val="00EC77D5"/>
    <w:rsid w:val="00ED15A2"/>
    <w:rsid w:val="00ED15EB"/>
    <w:rsid w:val="00ED24C6"/>
    <w:rsid w:val="00ED36BB"/>
    <w:rsid w:val="00ED440D"/>
    <w:rsid w:val="00ED442B"/>
    <w:rsid w:val="00ED4E12"/>
    <w:rsid w:val="00ED50D5"/>
    <w:rsid w:val="00ED580C"/>
    <w:rsid w:val="00ED59E6"/>
    <w:rsid w:val="00ED5AE7"/>
    <w:rsid w:val="00ED63F6"/>
    <w:rsid w:val="00ED6674"/>
    <w:rsid w:val="00ED704D"/>
    <w:rsid w:val="00ED74F5"/>
    <w:rsid w:val="00EE0581"/>
    <w:rsid w:val="00EE214D"/>
    <w:rsid w:val="00EE24D9"/>
    <w:rsid w:val="00EE2A1B"/>
    <w:rsid w:val="00EE4059"/>
    <w:rsid w:val="00EE4261"/>
    <w:rsid w:val="00EE4540"/>
    <w:rsid w:val="00EE4BB0"/>
    <w:rsid w:val="00EE4EA6"/>
    <w:rsid w:val="00EE57E5"/>
    <w:rsid w:val="00EE6C12"/>
    <w:rsid w:val="00EE6D21"/>
    <w:rsid w:val="00EF0694"/>
    <w:rsid w:val="00EF07C5"/>
    <w:rsid w:val="00EF08A1"/>
    <w:rsid w:val="00EF0C02"/>
    <w:rsid w:val="00EF0E63"/>
    <w:rsid w:val="00EF15D0"/>
    <w:rsid w:val="00EF196F"/>
    <w:rsid w:val="00EF2658"/>
    <w:rsid w:val="00EF3629"/>
    <w:rsid w:val="00EF3B2E"/>
    <w:rsid w:val="00EF4324"/>
    <w:rsid w:val="00EF5BC4"/>
    <w:rsid w:val="00EF5FEA"/>
    <w:rsid w:val="00EF6BB3"/>
    <w:rsid w:val="00EF735C"/>
    <w:rsid w:val="00EF74F0"/>
    <w:rsid w:val="00EF7F7A"/>
    <w:rsid w:val="00F01FC9"/>
    <w:rsid w:val="00F02078"/>
    <w:rsid w:val="00F03463"/>
    <w:rsid w:val="00F0369C"/>
    <w:rsid w:val="00F04A59"/>
    <w:rsid w:val="00F04DEB"/>
    <w:rsid w:val="00F05C4E"/>
    <w:rsid w:val="00F05D67"/>
    <w:rsid w:val="00F0668D"/>
    <w:rsid w:val="00F068C2"/>
    <w:rsid w:val="00F074AB"/>
    <w:rsid w:val="00F07DEB"/>
    <w:rsid w:val="00F1006A"/>
    <w:rsid w:val="00F1242F"/>
    <w:rsid w:val="00F12443"/>
    <w:rsid w:val="00F12963"/>
    <w:rsid w:val="00F133AD"/>
    <w:rsid w:val="00F13DFC"/>
    <w:rsid w:val="00F13EA7"/>
    <w:rsid w:val="00F14606"/>
    <w:rsid w:val="00F14C59"/>
    <w:rsid w:val="00F14F77"/>
    <w:rsid w:val="00F158DA"/>
    <w:rsid w:val="00F15998"/>
    <w:rsid w:val="00F15CBD"/>
    <w:rsid w:val="00F16359"/>
    <w:rsid w:val="00F16EA7"/>
    <w:rsid w:val="00F170B2"/>
    <w:rsid w:val="00F1713F"/>
    <w:rsid w:val="00F1730F"/>
    <w:rsid w:val="00F1788B"/>
    <w:rsid w:val="00F20909"/>
    <w:rsid w:val="00F20DFC"/>
    <w:rsid w:val="00F21236"/>
    <w:rsid w:val="00F2196F"/>
    <w:rsid w:val="00F22B29"/>
    <w:rsid w:val="00F22EB3"/>
    <w:rsid w:val="00F22F3B"/>
    <w:rsid w:val="00F22F70"/>
    <w:rsid w:val="00F2392D"/>
    <w:rsid w:val="00F241F8"/>
    <w:rsid w:val="00F24B24"/>
    <w:rsid w:val="00F2731A"/>
    <w:rsid w:val="00F27CB2"/>
    <w:rsid w:val="00F307B1"/>
    <w:rsid w:val="00F309CE"/>
    <w:rsid w:val="00F33828"/>
    <w:rsid w:val="00F33923"/>
    <w:rsid w:val="00F33A54"/>
    <w:rsid w:val="00F33CCF"/>
    <w:rsid w:val="00F34C76"/>
    <w:rsid w:val="00F34FAF"/>
    <w:rsid w:val="00F35A4E"/>
    <w:rsid w:val="00F36959"/>
    <w:rsid w:val="00F36C05"/>
    <w:rsid w:val="00F37915"/>
    <w:rsid w:val="00F37AD8"/>
    <w:rsid w:val="00F37D5E"/>
    <w:rsid w:val="00F37DFD"/>
    <w:rsid w:val="00F400EF"/>
    <w:rsid w:val="00F405DE"/>
    <w:rsid w:val="00F40DEC"/>
    <w:rsid w:val="00F41012"/>
    <w:rsid w:val="00F4144D"/>
    <w:rsid w:val="00F418ED"/>
    <w:rsid w:val="00F428F8"/>
    <w:rsid w:val="00F429AE"/>
    <w:rsid w:val="00F42A4C"/>
    <w:rsid w:val="00F43A1E"/>
    <w:rsid w:val="00F43B92"/>
    <w:rsid w:val="00F44244"/>
    <w:rsid w:val="00F44F23"/>
    <w:rsid w:val="00F457C2"/>
    <w:rsid w:val="00F4713B"/>
    <w:rsid w:val="00F50A92"/>
    <w:rsid w:val="00F50AE0"/>
    <w:rsid w:val="00F51169"/>
    <w:rsid w:val="00F519F7"/>
    <w:rsid w:val="00F522BF"/>
    <w:rsid w:val="00F531CE"/>
    <w:rsid w:val="00F53A3D"/>
    <w:rsid w:val="00F53A89"/>
    <w:rsid w:val="00F54C57"/>
    <w:rsid w:val="00F54D26"/>
    <w:rsid w:val="00F552DF"/>
    <w:rsid w:val="00F55639"/>
    <w:rsid w:val="00F559AF"/>
    <w:rsid w:val="00F55FCE"/>
    <w:rsid w:val="00F60141"/>
    <w:rsid w:val="00F6032D"/>
    <w:rsid w:val="00F6061B"/>
    <w:rsid w:val="00F60D72"/>
    <w:rsid w:val="00F60FC8"/>
    <w:rsid w:val="00F61F58"/>
    <w:rsid w:val="00F626CC"/>
    <w:rsid w:val="00F6276A"/>
    <w:rsid w:val="00F629EA"/>
    <w:rsid w:val="00F62BEE"/>
    <w:rsid w:val="00F631DE"/>
    <w:rsid w:val="00F634F9"/>
    <w:rsid w:val="00F639E0"/>
    <w:rsid w:val="00F63CEA"/>
    <w:rsid w:val="00F64D76"/>
    <w:rsid w:val="00F65281"/>
    <w:rsid w:val="00F6555F"/>
    <w:rsid w:val="00F65BF1"/>
    <w:rsid w:val="00F661C7"/>
    <w:rsid w:val="00F663E2"/>
    <w:rsid w:val="00F66400"/>
    <w:rsid w:val="00F66964"/>
    <w:rsid w:val="00F66BAA"/>
    <w:rsid w:val="00F66F17"/>
    <w:rsid w:val="00F6739F"/>
    <w:rsid w:val="00F67A4C"/>
    <w:rsid w:val="00F67BCE"/>
    <w:rsid w:val="00F67CF1"/>
    <w:rsid w:val="00F70387"/>
    <w:rsid w:val="00F703ED"/>
    <w:rsid w:val="00F704A0"/>
    <w:rsid w:val="00F70661"/>
    <w:rsid w:val="00F70BC4"/>
    <w:rsid w:val="00F70BCC"/>
    <w:rsid w:val="00F70D44"/>
    <w:rsid w:val="00F70F41"/>
    <w:rsid w:val="00F713C0"/>
    <w:rsid w:val="00F71AF4"/>
    <w:rsid w:val="00F722BE"/>
    <w:rsid w:val="00F72E0B"/>
    <w:rsid w:val="00F73EB2"/>
    <w:rsid w:val="00F7506B"/>
    <w:rsid w:val="00F7545F"/>
    <w:rsid w:val="00F75507"/>
    <w:rsid w:val="00F75F25"/>
    <w:rsid w:val="00F76F39"/>
    <w:rsid w:val="00F803E8"/>
    <w:rsid w:val="00F83866"/>
    <w:rsid w:val="00F83C46"/>
    <w:rsid w:val="00F840F0"/>
    <w:rsid w:val="00F843C9"/>
    <w:rsid w:val="00F84ED1"/>
    <w:rsid w:val="00F85201"/>
    <w:rsid w:val="00F853C9"/>
    <w:rsid w:val="00F85C19"/>
    <w:rsid w:val="00F8619D"/>
    <w:rsid w:val="00F868BE"/>
    <w:rsid w:val="00F86B43"/>
    <w:rsid w:val="00F8721C"/>
    <w:rsid w:val="00F87C7B"/>
    <w:rsid w:val="00F87F0A"/>
    <w:rsid w:val="00F900F2"/>
    <w:rsid w:val="00F9089E"/>
    <w:rsid w:val="00F91559"/>
    <w:rsid w:val="00F916CF"/>
    <w:rsid w:val="00F91767"/>
    <w:rsid w:val="00F921F9"/>
    <w:rsid w:val="00F939B4"/>
    <w:rsid w:val="00F93F4F"/>
    <w:rsid w:val="00F942DF"/>
    <w:rsid w:val="00F9559C"/>
    <w:rsid w:val="00F9561B"/>
    <w:rsid w:val="00F956B5"/>
    <w:rsid w:val="00F956F1"/>
    <w:rsid w:val="00F95708"/>
    <w:rsid w:val="00F95AFE"/>
    <w:rsid w:val="00F96B76"/>
    <w:rsid w:val="00FA0543"/>
    <w:rsid w:val="00FA0EA8"/>
    <w:rsid w:val="00FA10DA"/>
    <w:rsid w:val="00FA3412"/>
    <w:rsid w:val="00FA535C"/>
    <w:rsid w:val="00FA5F3A"/>
    <w:rsid w:val="00FA6E80"/>
    <w:rsid w:val="00FA7126"/>
    <w:rsid w:val="00FA740A"/>
    <w:rsid w:val="00FA7E1A"/>
    <w:rsid w:val="00FB084D"/>
    <w:rsid w:val="00FB0F98"/>
    <w:rsid w:val="00FB1467"/>
    <w:rsid w:val="00FB2FA0"/>
    <w:rsid w:val="00FB321F"/>
    <w:rsid w:val="00FB3462"/>
    <w:rsid w:val="00FB3D42"/>
    <w:rsid w:val="00FB3F1A"/>
    <w:rsid w:val="00FB4310"/>
    <w:rsid w:val="00FB45FF"/>
    <w:rsid w:val="00FB4617"/>
    <w:rsid w:val="00FB4B1F"/>
    <w:rsid w:val="00FB654C"/>
    <w:rsid w:val="00FB6F33"/>
    <w:rsid w:val="00FB7B0E"/>
    <w:rsid w:val="00FB7BDE"/>
    <w:rsid w:val="00FC0B3F"/>
    <w:rsid w:val="00FC0F8A"/>
    <w:rsid w:val="00FC0FFE"/>
    <w:rsid w:val="00FC13FC"/>
    <w:rsid w:val="00FC1EDD"/>
    <w:rsid w:val="00FC2B0D"/>
    <w:rsid w:val="00FC5102"/>
    <w:rsid w:val="00FC5641"/>
    <w:rsid w:val="00FC59C5"/>
    <w:rsid w:val="00FC5A0F"/>
    <w:rsid w:val="00FC5E0A"/>
    <w:rsid w:val="00FC632B"/>
    <w:rsid w:val="00FC66AC"/>
    <w:rsid w:val="00FC6EE6"/>
    <w:rsid w:val="00FC79C7"/>
    <w:rsid w:val="00FC7DB8"/>
    <w:rsid w:val="00FD051B"/>
    <w:rsid w:val="00FD09B6"/>
    <w:rsid w:val="00FD124F"/>
    <w:rsid w:val="00FD1A9A"/>
    <w:rsid w:val="00FD2501"/>
    <w:rsid w:val="00FD26EA"/>
    <w:rsid w:val="00FD28D5"/>
    <w:rsid w:val="00FD29D2"/>
    <w:rsid w:val="00FD3897"/>
    <w:rsid w:val="00FD4254"/>
    <w:rsid w:val="00FD4460"/>
    <w:rsid w:val="00FD4742"/>
    <w:rsid w:val="00FD47ED"/>
    <w:rsid w:val="00FD5D50"/>
    <w:rsid w:val="00FD713B"/>
    <w:rsid w:val="00FE0888"/>
    <w:rsid w:val="00FE0CE1"/>
    <w:rsid w:val="00FE2830"/>
    <w:rsid w:val="00FE34EF"/>
    <w:rsid w:val="00FE37FC"/>
    <w:rsid w:val="00FE3C99"/>
    <w:rsid w:val="00FE3E22"/>
    <w:rsid w:val="00FE4BFB"/>
    <w:rsid w:val="00FE5A1C"/>
    <w:rsid w:val="00FE607D"/>
    <w:rsid w:val="00FE656B"/>
    <w:rsid w:val="00FE6B02"/>
    <w:rsid w:val="00FE6B99"/>
    <w:rsid w:val="00FE6EE0"/>
    <w:rsid w:val="00FF150B"/>
    <w:rsid w:val="00FF20B0"/>
    <w:rsid w:val="00FF22FD"/>
    <w:rsid w:val="00FF2597"/>
    <w:rsid w:val="00FF272E"/>
    <w:rsid w:val="00FF2C9F"/>
    <w:rsid w:val="00FF2F88"/>
    <w:rsid w:val="00FF3D3E"/>
    <w:rsid w:val="00FF4230"/>
    <w:rsid w:val="00FF48C4"/>
    <w:rsid w:val="00FF58FC"/>
    <w:rsid w:val="00FF6051"/>
    <w:rsid w:val="00FF60C0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07D2B6DF"/>
  <w15:chartTrackingRefBased/>
  <w15:docId w15:val="{1E250853-330B-410B-B50D-D8A6FC9C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  <w:qFormat/>
    <w:rsid w:val="00587166"/>
    <w:pPr>
      <w:spacing w:after="200" w:line="360" w:lineRule="auto"/>
    </w:pPr>
    <w:rPr>
      <w:rFonts w:ascii="Verdana" w:hAnsi="Verdana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74D10"/>
    <w:pPr>
      <w:keepNext/>
      <w:spacing w:before="240" w:after="60"/>
      <w:outlineLvl w:val="0"/>
    </w:pPr>
    <w:rPr>
      <w:rFonts w:eastAsia="MS Gothic"/>
      <w:b/>
      <w:bCs/>
      <w:color w:val="0D2D6C"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774D10"/>
    <w:pPr>
      <w:keepNext/>
      <w:spacing w:before="240" w:after="60"/>
      <w:outlineLvl w:val="1"/>
    </w:pPr>
    <w:rPr>
      <w:rFonts w:eastAsia="MS Gothic"/>
      <w:b/>
      <w:bCs/>
      <w:iCs/>
      <w:color w:val="1294C9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709E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1E709E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90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rsid w:val="0002429C"/>
    <w:pPr>
      <w:ind w:left="720"/>
      <w:contextualSpacing/>
    </w:pPr>
  </w:style>
  <w:style w:type="paragraph" w:styleId="Explorateurdedocuments">
    <w:name w:val="Document Map"/>
    <w:basedOn w:val="Normal"/>
    <w:semiHidden/>
    <w:rsid w:val="0002429C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Lienhypertexte">
    <w:name w:val="Hyperlink"/>
    <w:rsid w:val="00EC04D7"/>
    <w:rPr>
      <w:color w:val="0000FF"/>
      <w:u w:val="single"/>
    </w:rPr>
  </w:style>
  <w:style w:type="character" w:customStyle="1" w:styleId="Titre2Car">
    <w:name w:val="Titre 2 Car"/>
    <w:link w:val="Titre2"/>
    <w:rsid w:val="00774D10"/>
    <w:rPr>
      <w:rFonts w:ascii="Open Sans" w:eastAsia="MS Gothic" w:hAnsi="Open Sans"/>
      <w:b/>
      <w:bCs/>
      <w:iCs/>
      <w:color w:val="1294C9"/>
      <w:sz w:val="24"/>
      <w:szCs w:val="28"/>
      <w:lang w:val="fr-CA"/>
    </w:rPr>
  </w:style>
  <w:style w:type="character" w:customStyle="1" w:styleId="TableauGrille1Clair1">
    <w:name w:val="Tableau Grille 1 Clair1"/>
    <w:uiPriority w:val="33"/>
    <w:rsid w:val="00506407"/>
    <w:rPr>
      <w:b/>
      <w:bCs/>
      <w:smallCaps/>
      <w:spacing w:val="5"/>
    </w:rPr>
  </w:style>
  <w:style w:type="character" w:customStyle="1" w:styleId="Titre1Car">
    <w:name w:val="Titre 1 Car"/>
    <w:link w:val="Titre1"/>
    <w:rsid w:val="00774D10"/>
    <w:rPr>
      <w:rFonts w:ascii="Open Sans" w:eastAsia="MS Gothic" w:hAnsi="Open Sans" w:cs="Times New Roman"/>
      <w:b/>
      <w:bCs/>
      <w:color w:val="0D2D6C"/>
      <w:kern w:val="32"/>
      <w:sz w:val="28"/>
      <w:szCs w:val="32"/>
      <w:lang w:val="fr-CA"/>
    </w:rPr>
  </w:style>
  <w:style w:type="paragraph" w:styleId="Textedebulles">
    <w:name w:val="Balloon Text"/>
    <w:basedOn w:val="Normal"/>
    <w:link w:val="TextedebullesCar"/>
    <w:rsid w:val="001A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1A4E1A"/>
    <w:rPr>
      <w:rFonts w:ascii="Segoe UI" w:hAnsi="Segoe UI" w:cs="Segoe UI"/>
      <w:sz w:val="18"/>
      <w:szCs w:val="18"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5537A6"/>
    <w:pPr>
      <w:spacing w:after="0" w:line="240" w:lineRule="auto"/>
    </w:pPr>
    <w:rPr>
      <w:rFonts w:ascii="Calibri" w:eastAsiaTheme="minorHAnsi" w:hAnsi="Calibri" w:cs="Calibri"/>
      <w:lang w:eastAsia="fr-CA"/>
    </w:rPr>
  </w:style>
  <w:style w:type="character" w:customStyle="1" w:styleId="TextebrutCar">
    <w:name w:val="Texte brut Car"/>
    <w:basedOn w:val="Policepardfaut"/>
    <w:link w:val="Textebrut"/>
    <w:uiPriority w:val="99"/>
    <w:rsid w:val="005537A6"/>
    <w:rPr>
      <w:rFonts w:ascii="Calibri" w:eastAsiaTheme="minorHAnsi" w:hAnsi="Calibri" w:cs="Calibri"/>
      <w:sz w:val="22"/>
      <w:szCs w:val="22"/>
    </w:rPr>
  </w:style>
  <w:style w:type="character" w:customStyle="1" w:styleId="baec5a81-e4d6-4674-97f3-e9220f0136c1">
    <w:name w:val="baec5a81-e4d6-4674-97f3-e9220f0136c1"/>
    <w:basedOn w:val="Policepardfaut"/>
    <w:rsid w:val="005537A6"/>
  </w:style>
  <w:style w:type="paragraph" w:customStyle="1" w:styleId="Corps">
    <w:name w:val="Corps"/>
    <w:rsid w:val="006B3567"/>
    <w:pPr>
      <w:widowControl w:val="0"/>
      <w:autoSpaceDE w:val="0"/>
      <w:autoSpaceDN w:val="0"/>
      <w:adjustRightInd w:val="0"/>
    </w:pPr>
    <w:rPr>
      <w:rFonts w:ascii="Courier" w:hAnsi="Courier" w:cs="Courier"/>
      <w:sz w:val="24"/>
      <w:szCs w:val="24"/>
      <w:lang w:val="fr-FR"/>
    </w:rPr>
  </w:style>
  <w:style w:type="paragraph" w:styleId="Paragraphedeliste">
    <w:name w:val="List Paragraph"/>
    <w:basedOn w:val="Normal"/>
    <w:uiPriority w:val="1"/>
    <w:qFormat/>
    <w:rsid w:val="00F9176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61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fr-CA"/>
    </w:rPr>
  </w:style>
  <w:style w:type="table" w:customStyle="1" w:styleId="TableNormal">
    <w:name w:val="Table Normal"/>
    <w:uiPriority w:val="2"/>
    <w:semiHidden/>
    <w:unhideWhenUsed/>
    <w:qFormat/>
    <w:rsid w:val="006F64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6F649E"/>
    <w:pPr>
      <w:widowControl w:val="0"/>
      <w:autoSpaceDE w:val="0"/>
      <w:autoSpaceDN w:val="0"/>
      <w:spacing w:after="0" w:line="240" w:lineRule="auto"/>
      <w:ind w:left="101"/>
    </w:pPr>
    <w:rPr>
      <w:rFonts w:ascii="Arial" w:eastAsia="Arial" w:hAnsi="Arial" w:cs="Arial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F649E"/>
    <w:rPr>
      <w:rFonts w:ascii="Arial" w:eastAsia="Arial" w:hAnsi="Arial" w:cs="Arial"/>
      <w:sz w:val="22"/>
      <w:szCs w:val="22"/>
      <w:lang w:val="fr-FR" w:eastAsia="en-US"/>
    </w:rPr>
  </w:style>
  <w:style w:type="paragraph" w:styleId="Titre">
    <w:name w:val="Title"/>
    <w:basedOn w:val="Normal"/>
    <w:link w:val="TitreCar"/>
    <w:uiPriority w:val="1"/>
    <w:qFormat/>
    <w:rsid w:val="006F649E"/>
    <w:pPr>
      <w:widowControl w:val="0"/>
      <w:autoSpaceDE w:val="0"/>
      <w:autoSpaceDN w:val="0"/>
      <w:spacing w:after="0" w:line="240" w:lineRule="auto"/>
      <w:ind w:left="2263" w:right="343" w:hanging="1442"/>
    </w:pPr>
    <w:rPr>
      <w:rFonts w:ascii="Arial" w:eastAsia="Arial" w:hAnsi="Arial" w:cs="Arial"/>
      <w:b/>
      <w:bCs/>
      <w:lang w:val="fr-FR"/>
    </w:rPr>
  </w:style>
  <w:style w:type="character" w:customStyle="1" w:styleId="TitreCar">
    <w:name w:val="Titre Car"/>
    <w:basedOn w:val="Policepardfaut"/>
    <w:link w:val="Titre"/>
    <w:uiPriority w:val="1"/>
    <w:rsid w:val="006F649E"/>
    <w:rPr>
      <w:rFonts w:ascii="Arial" w:eastAsia="Arial" w:hAnsi="Arial" w:cs="Arial"/>
      <w:b/>
      <w:bCs/>
      <w:sz w:val="22"/>
      <w:szCs w:val="22"/>
      <w:lang w:val="fr-FR" w:eastAsia="en-US"/>
    </w:rPr>
  </w:style>
  <w:style w:type="paragraph" w:customStyle="1" w:styleId="TableParagraph">
    <w:name w:val="Table Paragraph"/>
    <w:basedOn w:val="Normal"/>
    <w:uiPriority w:val="1"/>
    <w:qFormat/>
    <w:rsid w:val="006F649E"/>
    <w:pPr>
      <w:widowControl w:val="0"/>
      <w:autoSpaceDE w:val="0"/>
      <w:autoSpaceDN w:val="0"/>
      <w:spacing w:after="0" w:line="240" w:lineRule="auto"/>
      <w:ind w:left="95"/>
    </w:pPr>
    <w:rPr>
      <w:rFonts w:ascii="Arial" w:eastAsia="Arial" w:hAnsi="Arial" w:cs="Arial"/>
      <w:lang w:val="fr-FR"/>
    </w:rPr>
  </w:style>
  <w:style w:type="character" w:styleId="Lienhypertextesuivivisit">
    <w:name w:val="FollowedHyperlink"/>
    <w:basedOn w:val="Policepardfaut"/>
    <w:rsid w:val="008C5C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gov.on.ca/extra/fre/ppm/164f.html" TargetMode="External"/><Relationship Id="rId13" Type="http://schemas.openxmlformats.org/officeDocument/2006/relationships/hyperlink" Target="https://tvolearn.com/collections/cours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dello.org/fr/apprendre-a-la-maiso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e5pjqDdmpHIg1fkMRql3enKDCVQ-DMhvjSaY9GC7S4nSCDlQ/viewfor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_Uwi__QRxwejbGrEg7mW-rAK1wHqqf-8/view?usp=shar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presentation/d/1a51JrCRKLrwvgfsr3VCMeyiisgb0HXf9oSVkSGk2PUk/edit" TargetMode="External"/><Relationship Id="rId14" Type="http://schemas.openxmlformats.org/officeDocument/2006/relationships/hyperlink" Target="http://www.smho-smso.c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87447B-7B82-4744-9956-ADF45AEE4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1271</Words>
  <Characters>6994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 :</vt:lpstr>
      <vt:lpstr>À :</vt:lpstr>
    </vt:vector>
  </TitlesOfParts>
  <Company>CSDCCS</Company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 :</dc:title>
  <dc:subject/>
  <dc:creator>Éric Guay</dc:creator>
  <cp:keywords/>
  <dc:description/>
  <cp:lastModifiedBy>Audet, Catherine</cp:lastModifiedBy>
  <cp:revision>18</cp:revision>
  <cp:lastPrinted>2021-04-13T20:37:00Z</cp:lastPrinted>
  <dcterms:created xsi:type="dcterms:W3CDTF">2021-04-13T17:15:00Z</dcterms:created>
  <dcterms:modified xsi:type="dcterms:W3CDTF">2021-04-13T20:38:00Z</dcterms:modified>
</cp:coreProperties>
</file>